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A4" w:rsidRPr="00294021" w:rsidRDefault="00B82A43" w:rsidP="00B82A43">
      <w:pPr>
        <w:pStyle w:val="Header"/>
        <w:jc w:val="center"/>
        <w:rPr>
          <w:b/>
          <w:bCs/>
          <w:color w:val="FF0000"/>
          <w:sz w:val="32"/>
          <w:szCs w:val="32"/>
          <w:rtl/>
        </w:rPr>
      </w:pPr>
      <w:bookmarkStart w:id="0" w:name="_GoBack"/>
      <w:bookmarkEnd w:id="0"/>
      <w:r>
        <w:rPr>
          <w:rFonts w:hint="cs"/>
          <w:b/>
          <w:bCs/>
          <w:color w:val="FF0000"/>
          <w:sz w:val="32"/>
          <w:szCs w:val="32"/>
          <w:rtl/>
        </w:rPr>
        <w:t>مشاريع تخرج طلبة</w:t>
      </w:r>
      <w:r w:rsidR="007271A4" w:rsidRPr="00294021">
        <w:rPr>
          <w:rFonts w:hint="cs"/>
          <w:b/>
          <w:bCs/>
          <w:color w:val="FF0000"/>
          <w:sz w:val="32"/>
          <w:szCs w:val="32"/>
          <w:rtl/>
        </w:rPr>
        <w:t xml:space="preserve"> كلية الآداب والعلوم الإنسانية في العام الجامعي 2021-2022</w:t>
      </w:r>
    </w:p>
    <w:p w:rsidR="007271A4" w:rsidRDefault="007271A4" w:rsidP="007271A4">
      <w:pPr>
        <w:pStyle w:val="Header"/>
        <w:jc w:val="center"/>
        <w:rPr>
          <w:b/>
          <w:bCs/>
          <w:color w:val="FF0000"/>
          <w:sz w:val="32"/>
          <w:szCs w:val="32"/>
          <w:rtl/>
        </w:rPr>
      </w:pPr>
      <w:r w:rsidRPr="00294021">
        <w:rPr>
          <w:rFonts w:hint="cs"/>
          <w:b/>
          <w:bCs/>
          <w:color w:val="FF0000"/>
          <w:sz w:val="32"/>
          <w:szCs w:val="32"/>
          <w:rtl/>
        </w:rPr>
        <w:t>فصلي الخريف والربيع</w:t>
      </w:r>
    </w:p>
    <w:p w:rsidR="009963BC" w:rsidRDefault="009963BC" w:rsidP="007271A4">
      <w:pPr>
        <w:pStyle w:val="Header"/>
        <w:jc w:val="center"/>
        <w:rPr>
          <w:b/>
          <w:bCs/>
          <w:sz w:val="44"/>
          <w:szCs w:val="44"/>
          <w:rtl/>
        </w:rPr>
      </w:pPr>
    </w:p>
    <w:p w:rsidR="007271A4" w:rsidRDefault="007271A4" w:rsidP="007271A4">
      <w:pPr>
        <w:pStyle w:val="Header"/>
        <w:bidi/>
        <w:rPr>
          <w:b/>
          <w:bCs/>
          <w:color w:val="00B0F0"/>
          <w:sz w:val="28"/>
          <w:szCs w:val="28"/>
          <w:rtl/>
        </w:rPr>
      </w:pPr>
      <w:r w:rsidRPr="00B92A8B">
        <w:rPr>
          <w:rFonts w:hint="cs"/>
          <w:b/>
          <w:bCs/>
          <w:color w:val="00B0F0"/>
          <w:sz w:val="28"/>
          <w:szCs w:val="28"/>
          <w:rtl/>
        </w:rPr>
        <w:t>أولًا: فصل الخريف 21/2022م:</w:t>
      </w:r>
      <w:r>
        <w:rPr>
          <w:rFonts w:hint="cs"/>
          <w:b/>
          <w:bCs/>
          <w:color w:val="00B0F0"/>
          <w:sz w:val="28"/>
          <w:szCs w:val="28"/>
          <w:rtl/>
        </w:rPr>
        <w:t xml:space="preserve"> (واحد وعشرون مشروعًا)</w:t>
      </w:r>
    </w:p>
    <w:p w:rsidR="007271A4" w:rsidRDefault="007271A4" w:rsidP="007271A4">
      <w:pPr>
        <w:pStyle w:val="Header"/>
        <w:bidi/>
        <w:rPr>
          <w:b/>
          <w:bCs/>
          <w:color w:val="00B0F0"/>
          <w:sz w:val="28"/>
          <w:szCs w:val="28"/>
          <w:rtl/>
        </w:rPr>
      </w:pPr>
    </w:p>
    <w:p w:rsidR="007271A4" w:rsidRDefault="007271A4" w:rsidP="007271A4">
      <w:pPr>
        <w:pStyle w:val="Header"/>
        <w:bidi/>
        <w:rPr>
          <w:b/>
          <w:bCs/>
          <w:color w:val="00B0F0"/>
          <w:sz w:val="28"/>
          <w:szCs w:val="28"/>
          <w:rtl/>
        </w:rPr>
      </w:pPr>
    </w:p>
    <w:tbl>
      <w:tblPr>
        <w:tblStyle w:val="TableGrid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2063"/>
        <w:gridCol w:w="1852"/>
        <w:gridCol w:w="3266"/>
        <w:gridCol w:w="1765"/>
        <w:gridCol w:w="525"/>
      </w:tblGrid>
      <w:tr w:rsidR="007271A4" w:rsidRPr="007271A4" w:rsidTr="007271A4">
        <w:trPr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الدرجة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المناقشان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المشرف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اسم الطالب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/الطالبة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</w:t>
            </w:r>
          </w:p>
        </w:tc>
      </w:tr>
      <w:tr w:rsidR="007271A4" w:rsidRPr="007271A4" w:rsidTr="007271A4">
        <w:trPr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40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د. عمر محمد أبو نواس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د. محمد بن الشاذلي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د.أحمد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 عبد الموجود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تعديات( ر غ ب) ومشتقاتها في القرآن الكريم-دراسة سياقية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كين ماي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Q17110388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40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د. عمر محمد أبو نواس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د. هبة محمد إبراهيم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د.أحمد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 عبد الموجود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القراءات المتواترة في سورة الأحقاف-دراسة لغوية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أحمد محمد عزو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Q16210146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د. عمر محمد أبو نواس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د. محمد بن الشاذلي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د.أحمد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 عبد الموجود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الظواهر اللغوية بين العربية والفارسية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فراح الدين عبد القيوم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Q15210003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أ.د.خليل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الرفوع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د. هبة محمد إبراهيم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د. إدريس عتيه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دراسة مقارنة بين الشعرين العربي والصيني-وصف الطبيعة: نماذج منتقاة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زانج جون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Q17110370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د. آمنة يوسف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د. محمد بن الشاذلي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د. إدريس عتيه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عنوان الواو في سورة يونس-دراسة نحوية إحصائية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هان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كاي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Q16210022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41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أ.د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. حسن الملخ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 عمر محمد أبو نواس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أ.د.خليل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الرفوع</w:t>
            </w:r>
            <w:proofErr w:type="spellEnd"/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الأسماء الممنوعة من الصرف في سورة مريم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جين هوي لي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Q18110944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40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د.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آمنة يوسف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 هبة محمد إبراهيم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أ.د.خليل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الرفوع</w:t>
            </w:r>
            <w:proofErr w:type="spellEnd"/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أسلوب النداء في سورة مريم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تيمور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نعمتوف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Q16110031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44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د.شمس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الإسلام حالو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د. محمد بن الشاذلي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أ.د.خليل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الرفوع</w:t>
            </w:r>
            <w:proofErr w:type="spellEnd"/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الطباق والمقابلة  في ديوان عبد الله بن رواحة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سليمان بشير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Q17110080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أ.د.خليل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الرفوع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د.إدريس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عتّيه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د. محمد بن الشاذلي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دراسة مقارنة بين الحكمة العربية والصّينية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ما روي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Q17110369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سليمان عبد الحق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د. شمس الإسلام حالو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د. محمد بن الشاذلي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التشبيه في نماذج من شعر محمود درويش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جي وي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Q16210047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trHeight w:val="163"/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45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 إدريس عتيه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د. شمس الإسلام حالو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أ.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سليمان عبد الحق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الحذف والذكر في سورة الصفات ، دراسة بلاغية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تانيارات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كانسوم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جيت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Q17110625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trHeight w:val="163"/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45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أ.د.خليل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الرفوع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د. شمس الإسلام حالو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أ.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سليمان عبد الحق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موقف الشاعر المعاصر من المدينة- أحمد عبد المعطي حجازي </w:t>
            </w: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أنموذجًا</w:t>
            </w:r>
            <w:proofErr w:type="spellEnd"/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حمزة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داميبا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Q19118044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trHeight w:val="163"/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42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د.إدريس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عتّيه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د. محمد بن الشاذلي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 شمس الإسلام حالو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الطباق في سورة البقرة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جينج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جين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Q17120156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trHeight w:val="239"/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أ.د.خليل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الرفوع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د. آمنة يوسف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د. شمس الإسلام حالو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نشأة علم البديع وتطوره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شيان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ما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Q16220009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trHeight w:val="239"/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43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 آمنة يوسف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د.أحمد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عبد الموجود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د. هبة محمد إبراهيم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إنَّ وأخواتها في سورة الأعراف-دراسة نحوية تطبيقية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جيالي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هاو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Q17120154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trHeight w:val="239"/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40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أ.د.خليل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الرفوع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 آمنة يوسف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د. هبة محمد إبراهيم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ظنَّ 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وأخواتها في سورة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الكهف 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-دراسة نحوية تطبيقية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ليبينغ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زانج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Q16220022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trHeight w:val="239"/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43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د.إدريس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 عتّيه</w:t>
            </w:r>
          </w:p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 أحمد عبد الموجود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د. عمر محمد أبو نواس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أثر لهجة تميم في توجيه القراءات القرآنية في كتاب الدر المصون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محمد يوسف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أحمدوف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Q18111569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trHeight w:val="239"/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>47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 أحمد عبد الموجود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د. محمد بن الشاذلي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د. عمر محمد أبو نواس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أثر الحكم التقويمي في توجيه إعراب القرآن (الحكم بالأجود في معاني القرآن وإعرابه للزجّاج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أنموذجًا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داود فال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Q17211234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trHeight w:val="239"/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47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أ.د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. سليمان عبد الحق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د. أحمد عبد الموجود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د. عمر محمد أبو نواس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أثر الحكم التقويمي في توجيه إعراب القرآن (الحكم بالفاسد في معاني القرآن وإعرابه للزجّاج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أنموذجًا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إبراهيم هارون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Q17211069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trHeight w:val="239"/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أ.د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. حسن الملخ</w:t>
            </w:r>
          </w:p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د. هبة محمد إبراهيم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د. آمنة يوسف محمد عبده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الحذف النحوي عند الكوفيين (الكسائي-الفرّاء-ثعلب)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سورة البقرة </w:t>
            </w:r>
            <w:proofErr w:type="spellStart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أنموذجاً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في كتاب الدرِّ المصون في علوم الكتاب المكنون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نغم أسامة 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Q17120561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7271A4" w:rsidRPr="007271A4" w:rsidTr="007271A4">
        <w:trPr>
          <w:trHeight w:val="239"/>
          <w:jc w:val="center"/>
        </w:trPr>
        <w:tc>
          <w:tcPr>
            <w:tcW w:w="972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46</w:t>
            </w:r>
          </w:p>
        </w:tc>
        <w:tc>
          <w:tcPr>
            <w:tcW w:w="206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أ.د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. سليمان عبد الحق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AE"/>
              </w:rPr>
              <w:t>د. محمد بن الشاذلي</w:t>
            </w:r>
          </w:p>
        </w:tc>
        <w:tc>
          <w:tcPr>
            <w:tcW w:w="1852" w:type="dxa"/>
          </w:tcPr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د. آمنة يوسف محمد عبده</w:t>
            </w:r>
          </w:p>
        </w:tc>
        <w:tc>
          <w:tcPr>
            <w:tcW w:w="3266" w:type="dxa"/>
          </w:tcPr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الحكم بالضعيف وأثره في توجيه إعراب القرآن الكريم في كتاب اللباب في علوم الكتاب</w:t>
            </w:r>
          </w:p>
        </w:tc>
        <w:tc>
          <w:tcPr>
            <w:tcW w:w="1765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نور محمد فوزي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Q18221022</w:t>
            </w:r>
          </w:p>
        </w:tc>
        <w:tc>
          <w:tcPr>
            <w:tcW w:w="525" w:type="dxa"/>
          </w:tcPr>
          <w:p w:rsidR="007271A4" w:rsidRPr="007271A4" w:rsidRDefault="007271A4" w:rsidP="007271A4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</w:tbl>
    <w:p w:rsidR="00674B4B" w:rsidRDefault="00674B4B">
      <w:pPr>
        <w:rPr>
          <w:rtl/>
        </w:rPr>
      </w:pPr>
    </w:p>
    <w:p w:rsidR="007271A4" w:rsidRDefault="007271A4" w:rsidP="007271A4">
      <w:pPr>
        <w:pStyle w:val="Header"/>
        <w:bidi/>
        <w:rPr>
          <w:b/>
          <w:bCs/>
          <w:color w:val="00B0F0"/>
          <w:sz w:val="28"/>
          <w:szCs w:val="28"/>
          <w:rtl/>
        </w:rPr>
      </w:pPr>
      <w:r>
        <w:rPr>
          <w:rFonts w:hint="cs"/>
          <w:b/>
          <w:bCs/>
          <w:color w:val="00B0F0"/>
          <w:sz w:val="28"/>
          <w:szCs w:val="28"/>
          <w:rtl/>
        </w:rPr>
        <w:t>ثانيًا:</w:t>
      </w:r>
      <w:r w:rsidRPr="00B92A8B">
        <w:rPr>
          <w:rFonts w:hint="cs"/>
          <w:b/>
          <w:bCs/>
          <w:color w:val="00B0F0"/>
          <w:sz w:val="28"/>
          <w:szCs w:val="28"/>
          <w:rtl/>
        </w:rPr>
        <w:t xml:space="preserve"> فصل </w:t>
      </w:r>
      <w:r>
        <w:rPr>
          <w:rFonts w:hint="cs"/>
          <w:b/>
          <w:bCs/>
          <w:color w:val="00B0F0"/>
          <w:sz w:val="28"/>
          <w:szCs w:val="28"/>
          <w:rtl/>
        </w:rPr>
        <w:t>الربيع</w:t>
      </w:r>
      <w:r w:rsidRPr="00B92A8B">
        <w:rPr>
          <w:rFonts w:hint="cs"/>
          <w:b/>
          <w:bCs/>
          <w:color w:val="00B0F0"/>
          <w:sz w:val="28"/>
          <w:szCs w:val="28"/>
          <w:rtl/>
        </w:rPr>
        <w:t xml:space="preserve"> 21/2022م:</w:t>
      </w:r>
      <w:r>
        <w:rPr>
          <w:rFonts w:hint="cs"/>
          <w:b/>
          <w:bCs/>
          <w:color w:val="00B0F0"/>
          <w:sz w:val="28"/>
          <w:szCs w:val="28"/>
          <w:rtl/>
        </w:rPr>
        <w:t xml:space="preserve"> (عشرون مشروعًا)</w:t>
      </w:r>
    </w:p>
    <w:p w:rsidR="007271A4" w:rsidRDefault="007271A4" w:rsidP="007271A4">
      <w:pPr>
        <w:pStyle w:val="Header"/>
        <w:bidi/>
        <w:rPr>
          <w:b/>
          <w:bCs/>
          <w:color w:val="00B0F0"/>
          <w:sz w:val="28"/>
          <w:szCs w:val="28"/>
          <w:rtl/>
        </w:rPr>
      </w:pPr>
    </w:p>
    <w:p w:rsidR="007271A4" w:rsidRDefault="007271A4" w:rsidP="007271A4">
      <w:pPr>
        <w:pStyle w:val="Header"/>
        <w:bidi/>
        <w:rPr>
          <w:b/>
          <w:bCs/>
          <w:color w:val="00B0F0"/>
          <w:sz w:val="28"/>
          <w:szCs w:val="28"/>
          <w:rtl/>
        </w:rPr>
      </w:pPr>
    </w:p>
    <w:tbl>
      <w:tblPr>
        <w:tblStyle w:val="TableGrid1"/>
        <w:tblW w:w="10796" w:type="dxa"/>
        <w:jc w:val="center"/>
        <w:tblLook w:val="04A0" w:firstRow="1" w:lastRow="0" w:firstColumn="1" w:lastColumn="0" w:noHBand="0" w:noVBand="1"/>
      </w:tblPr>
      <w:tblGrid>
        <w:gridCol w:w="782"/>
        <w:gridCol w:w="1985"/>
        <w:gridCol w:w="1634"/>
        <w:gridCol w:w="3455"/>
        <w:gridCol w:w="2116"/>
        <w:gridCol w:w="824"/>
      </w:tblGrid>
      <w:tr w:rsidR="007271A4" w:rsidRPr="007271A4" w:rsidTr="00930299">
        <w:trPr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الدرجة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المناقشان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المشرف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اسم الطالب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/الطالبة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tabs>
                <w:tab w:val="center" w:pos="323"/>
              </w:tabs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مسلسل</w:t>
            </w:r>
          </w:p>
        </w:tc>
      </w:tr>
      <w:tr w:rsidR="007271A4" w:rsidRPr="007271A4" w:rsidTr="00930299">
        <w:trPr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47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إدريس عتيه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محمد بن الشاذلي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شمس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الإسلام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حالو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المطالع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شعر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مشوبات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جمهرة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أشعار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العرب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-دراسة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تحليلية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مقارنة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نور قاسم حمد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Q18221003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ind w:left="3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</w:t>
            </w:r>
          </w:p>
        </w:tc>
      </w:tr>
      <w:tr w:rsidR="007271A4" w:rsidRPr="007271A4" w:rsidTr="00930299">
        <w:trPr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47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خليل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الرفوع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هبة محمد إبراهيم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شمس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الإسلام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حالو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رسالة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الأوطان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والبلدان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للجاحظ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-دراسة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تحليلية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نجوى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عمر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عبد الله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 xml:space="preserve"> Q18221023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ind w:left="3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2</w:t>
            </w:r>
          </w:p>
        </w:tc>
      </w:tr>
      <w:tr w:rsidR="007271A4" w:rsidRPr="007271A4" w:rsidTr="00930299">
        <w:trPr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عمر أبو نواس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محمد بن الشاذلي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إدريس عتيه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الواو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سورة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الرعد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-دراسة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تحليلية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إحصائية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هي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هاي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بينج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Q16210018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ind w:left="36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3</w:t>
            </w:r>
          </w:p>
        </w:tc>
      </w:tr>
      <w:tr w:rsidR="007271A4" w:rsidRPr="007271A4" w:rsidTr="00930299">
        <w:trPr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خليل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الرفوع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هبة محمد إبراهيم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د. إدريس عتيه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الطباق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والمقابلة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سورة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الكهف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لان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جيوى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ما</w:t>
            </w:r>
            <w:proofErr w:type="gram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Q17120164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4</w:t>
            </w:r>
          </w:p>
        </w:tc>
      </w:tr>
      <w:tr w:rsidR="007271A4" w:rsidRPr="007271A4" w:rsidTr="00930299">
        <w:trPr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45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شمس الإسلام حالو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إدريس عتيه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آمنة يوسف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صورة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المرأة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الغزل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العذري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-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شعر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جميل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بثينة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نموذجًا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مريم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محمد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توفيق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Q18121022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5</w:t>
            </w:r>
          </w:p>
        </w:tc>
      </w:tr>
      <w:tr w:rsidR="007271A4" w:rsidRPr="007271A4" w:rsidTr="00930299">
        <w:trPr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شمس الإسلام حالو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إدريس عتيه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آمنة يوسف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الرمزية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قصيدة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المواكب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لجبران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خليل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جبران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مروة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عبد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القادر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محمد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Q18121048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6</w:t>
            </w:r>
          </w:p>
        </w:tc>
      </w:tr>
      <w:tr w:rsidR="007271A4" w:rsidRPr="007271A4" w:rsidTr="00930299">
        <w:trPr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43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آمنة يوسف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محمد بن الشاذلي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خليل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الرفوع</w:t>
            </w:r>
            <w:proofErr w:type="spellEnd"/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الواو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سورة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الحجر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-دراسة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نحوية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إحصائية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مسلم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كاصا</w:t>
            </w:r>
            <w:proofErr w:type="spellEnd"/>
            <w:proofErr w:type="gram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Q17110116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7</w:t>
            </w:r>
          </w:p>
        </w:tc>
      </w:tr>
      <w:tr w:rsidR="007271A4" w:rsidRPr="007271A4" w:rsidTr="00930299">
        <w:trPr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شمس الإسلام حالو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محمد بن الشاذلي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خليل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الرفوع</w:t>
            </w:r>
            <w:proofErr w:type="spellEnd"/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دلالة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حروف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الجر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سورة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طه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إمام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مالك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كارابوالي</w:t>
            </w:r>
            <w:proofErr w:type="spellEnd"/>
            <w:proofErr w:type="gram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Q18110670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8</w:t>
            </w:r>
          </w:p>
        </w:tc>
      </w:tr>
      <w:tr w:rsidR="007271A4" w:rsidRPr="007271A4" w:rsidTr="00930299">
        <w:trPr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شمس الإسلام حالو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إدريس عتّيه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محمد بن الشاذلي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التشبيه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نسيب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جرير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خلال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نماذج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شعره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بشير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جاه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Q18110506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9</w:t>
            </w:r>
          </w:p>
        </w:tc>
      </w:tr>
      <w:tr w:rsidR="007271A4" w:rsidRPr="007271A4" w:rsidTr="00930299">
        <w:trPr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سليمان عبد الحق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آمنة يوسف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محمد بن الشاذلي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نماذج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المحسنات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البديعية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سورة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القصص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لي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شا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ما</w:t>
            </w:r>
            <w:proofErr w:type="gram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Q17120165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10</w:t>
            </w:r>
          </w:p>
        </w:tc>
      </w:tr>
      <w:tr w:rsidR="007271A4" w:rsidRPr="007271A4" w:rsidTr="00930299">
        <w:trPr>
          <w:trHeight w:val="163"/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45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شمس الإسلام حالو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أحمد عبد الموجود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سليمان عبد الحق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التماسك النصي في سورة غافر-دراسة بلاغية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رفعة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عبد اللطيف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عران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Q18221017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11</w:t>
            </w:r>
          </w:p>
        </w:tc>
      </w:tr>
      <w:tr w:rsidR="007271A4" w:rsidRPr="007271A4" w:rsidTr="00930299">
        <w:trPr>
          <w:trHeight w:val="163"/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45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آمنة يوسف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محمد بن الشاذلي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سليمان عبد الحق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جمالية التصوير البياني في سورة التوبة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دراسة بلاغية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محمد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كيتا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Q18111083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12</w:t>
            </w:r>
          </w:p>
        </w:tc>
      </w:tr>
      <w:tr w:rsidR="007271A4" w:rsidRPr="007271A4" w:rsidTr="00930299">
        <w:trPr>
          <w:trHeight w:val="163"/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38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أحمد عبد الموجود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عمر أبو نواس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البان الإدريسي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أبو البقاء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الرندي</w:t>
            </w:r>
            <w:proofErr w:type="spellEnd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 xml:space="preserve"> ومرثيته في سقوط الأندلس-دراسة وصفية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دريسا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وتارا</w:t>
            </w:r>
            <w:proofErr w:type="gram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Q18111210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13</w:t>
            </w:r>
          </w:p>
        </w:tc>
      </w:tr>
      <w:tr w:rsidR="007271A4" w:rsidRPr="007271A4" w:rsidTr="00930299">
        <w:trPr>
          <w:trHeight w:val="239"/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خليل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الرفوع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هبة محمد إبراهيم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البان الإدريسي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الدلالة السياقية للخشية في القرآن الكريم-دراسة تحليلية سياقية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سليمان آدم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بامبا</w:t>
            </w:r>
            <w:proofErr w:type="spell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7210292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14</w:t>
            </w:r>
          </w:p>
        </w:tc>
      </w:tr>
      <w:tr w:rsidR="007271A4" w:rsidRPr="007271A4" w:rsidTr="00930299">
        <w:trPr>
          <w:trHeight w:val="239"/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39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آمنة يوسف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أحمد عبد الموجود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هبة محمد إبراهيم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نائب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الفاعل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القرآن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-دراسة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نحوية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تحليلية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جزء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عم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AE"/>
              </w:rPr>
              <w:t>-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ما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شياو</w:t>
            </w:r>
            <w:proofErr w:type="spellEnd"/>
            <w:proofErr w:type="gram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هوا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Q17120171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15</w:t>
            </w:r>
          </w:p>
        </w:tc>
      </w:tr>
      <w:tr w:rsidR="007271A4" w:rsidRPr="007271A4" w:rsidTr="00930299">
        <w:trPr>
          <w:trHeight w:val="239"/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45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عمر أبو نواس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آمنة يوسف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هبة محمد إبراهيم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لام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الجحود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القرآن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الكريم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-دراسة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نحوية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تطبيقية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مام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فاتم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لوح</w:t>
            </w:r>
            <w:proofErr w:type="gram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Q18110944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16</w:t>
            </w:r>
          </w:p>
        </w:tc>
      </w:tr>
      <w:tr w:rsidR="007271A4" w:rsidRPr="007271A4" w:rsidTr="00930299">
        <w:trPr>
          <w:trHeight w:val="239"/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lastRenderedPageBreak/>
              <w:t>45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أحمد عبد الموجود</w:t>
            </w:r>
          </w:p>
          <w:p w:rsidR="007271A4" w:rsidRPr="007271A4" w:rsidRDefault="007271A4" w:rsidP="007271A4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هبة محمد إبراهيم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عمر أبو نواس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أثر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الحكم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بالحسن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التوجيه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النحوي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كتاب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مشكل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إعراب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القرآن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لمكي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بن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أبي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طالب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القيسي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سليمان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جابو</w:t>
            </w:r>
            <w:proofErr w:type="spellEnd"/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شامي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Q18111642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17</w:t>
            </w:r>
          </w:p>
        </w:tc>
      </w:tr>
      <w:tr w:rsidR="007271A4" w:rsidRPr="007271A4" w:rsidTr="00930299">
        <w:trPr>
          <w:trHeight w:val="239"/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46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أحمد عبد الموجود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>محمد بن الشاذلي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عمر أبو نواس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الصيرورة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كتاب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الأفعال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لابن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القوطية-صيغة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أفعل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أنموذجًا</w:t>
            </w:r>
            <w:proofErr w:type="spellEnd"/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شاكا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فوفانا</w:t>
            </w:r>
            <w:proofErr w:type="spellEnd"/>
            <w:proofErr w:type="gram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Q18111172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18</w:t>
            </w:r>
          </w:p>
        </w:tc>
      </w:tr>
      <w:tr w:rsidR="007271A4" w:rsidRPr="007271A4" w:rsidTr="00930299">
        <w:trPr>
          <w:trHeight w:val="239"/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42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إدريس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عتيه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هبة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محمد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إبراهيم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أحمد عبد الموجود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صورة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المنافين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سورة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التوبة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-دراسة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تحليلية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ضوء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نظرية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السياق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عمر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كمارا</w:t>
            </w:r>
            <w:proofErr w:type="spellEnd"/>
            <w:proofErr w:type="gram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Q18110547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19</w:t>
            </w:r>
          </w:p>
        </w:tc>
      </w:tr>
      <w:tr w:rsidR="007271A4" w:rsidRPr="007271A4" w:rsidTr="00930299">
        <w:trPr>
          <w:trHeight w:val="239"/>
          <w:jc w:val="center"/>
        </w:trPr>
        <w:tc>
          <w:tcPr>
            <w:tcW w:w="71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45</w:t>
            </w:r>
          </w:p>
        </w:tc>
        <w:tc>
          <w:tcPr>
            <w:tcW w:w="2019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سليمان عبد الحق</w:t>
            </w:r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عمر أبو نواس</w:t>
            </w:r>
          </w:p>
        </w:tc>
        <w:tc>
          <w:tcPr>
            <w:tcW w:w="1658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أحمد عبد الموجود</w:t>
            </w:r>
          </w:p>
        </w:tc>
        <w:tc>
          <w:tcPr>
            <w:tcW w:w="3544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جماليات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البديع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في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القرآن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الكريم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-سورة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الإسراء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AE"/>
              </w:rPr>
              <w:t>نموذجًا</w:t>
            </w:r>
          </w:p>
        </w:tc>
        <w:tc>
          <w:tcPr>
            <w:tcW w:w="2133" w:type="dxa"/>
          </w:tcPr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مام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أنت</w:t>
            </w: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7271A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غاي</w:t>
            </w:r>
            <w:proofErr w:type="gramEnd"/>
          </w:p>
          <w:p w:rsidR="007271A4" w:rsidRPr="007271A4" w:rsidRDefault="007271A4" w:rsidP="007271A4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7271A4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  <w:t>Q18120084</w:t>
            </w:r>
          </w:p>
        </w:tc>
        <w:tc>
          <w:tcPr>
            <w:tcW w:w="724" w:type="dxa"/>
          </w:tcPr>
          <w:p w:rsidR="00294021" w:rsidRPr="007271A4" w:rsidRDefault="007271A4" w:rsidP="007271A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71A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20</w:t>
            </w:r>
          </w:p>
        </w:tc>
      </w:tr>
    </w:tbl>
    <w:p w:rsidR="007271A4" w:rsidRDefault="007271A4"/>
    <w:sectPr w:rsidR="007271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70A8"/>
    <w:multiLevelType w:val="hybridMultilevel"/>
    <w:tmpl w:val="6706A712"/>
    <w:lvl w:ilvl="0" w:tplc="CFCE9072">
      <w:start w:val="1"/>
      <w:numFmt w:val="decimal"/>
      <w:lvlText w:val="%1."/>
      <w:lvlJc w:val="right"/>
      <w:pPr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" w15:restartNumberingAfterBreak="0">
    <w:nsid w:val="35DD24B3"/>
    <w:multiLevelType w:val="hybridMultilevel"/>
    <w:tmpl w:val="453A4356"/>
    <w:lvl w:ilvl="0" w:tplc="0409000F">
      <w:start w:val="1"/>
      <w:numFmt w:val="decimal"/>
      <w:lvlText w:val="%1."/>
      <w:lvlJc w:val="left"/>
      <w:pPr>
        <w:ind w:left="1016" w:hanging="360"/>
      </w:p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A4"/>
    <w:rsid w:val="00674B4B"/>
    <w:rsid w:val="007271A4"/>
    <w:rsid w:val="00885EE3"/>
    <w:rsid w:val="009963BC"/>
    <w:rsid w:val="00B8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AF90C-ABE4-490C-895D-DE661346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1A4"/>
  </w:style>
  <w:style w:type="table" w:styleId="TableGrid">
    <w:name w:val="Table Grid"/>
    <w:basedOn w:val="TableNormal"/>
    <w:uiPriority w:val="59"/>
    <w:rsid w:val="0072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Solaiman</dc:creator>
  <cp:keywords/>
  <dc:description/>
  <cp:lastModifiedBy>Hassan Khamis Said El-Malkh</cp:lastModifiedBy>
  <cp:revision>2</cp:revision>
  <dcterms:created xsi:type="dcterms:W3CDTF">2022-06-04T05:17:00Z</dcterms:created>
  <dcterms:modified xsi:type="dcterms:W3CDTF">2022-06-04T05:17:00Z</dcterms:modified>
</cp:coreProperties>
</file>