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F8F16" w14:textId="77777777" w:rsidR="007928F1" w:rsidRPr="007928F1" w:rsidRDefault="007928F1" w:rsidP="007928F1">
      <w:pPr>
        <w:bidi/>
        <w:jc w:val="center"/>
        <w:rPr>
          <w:rFonts w:ascii="Sakkal Majalla" w:hAnsi="Sakkal Majalla" w:cs="Sakkal Majalla"/>
          <w:b/>
          <w:bCs/>
          <w:color w:val="000000" w:themeColor="text1"/>
          <w:sz w:val="36"/>
          <w:szCs w:val="36"/>
          <w:lang w:bidi="ar-AE"/>
        </w:rPr>
      </w:pPr>
      <w:bookmarkStart w:id="0" w:name="_GoBack"/>
      <w:bookmarkEnd w:id="0"/>
      <w:r w:rsidRPr="007928F1">
        <w:rPr>
          <w:rFonts w:ascii="Sakkal Majalla" w:hAnsi="Sakkal Majalla" w:cs="Sakkal Majalla"/>
          <w:b/>
          <w:bCs/>
          <w:color w:val="000000" w:themeColor="text1"/>
          <w:sz w:val="36"/>
          <w:szCs w:val="36"/>
          <w:rtl/>
          <w:lang w:bidi="ar-AE"/>
        </w:rPr>
        <w:t>الجامعة القاسمية</w:t>
      </w:r>
    </w:p>
    <w:p w14:paraId="07910F2B" w14:textId="77777777" w:rsidR="003F7D81" w:rsidRPr="007928F1" w:rsidRDefault="00FC7E7F" w:rsidP="007928F1">
      <w:pPr>
        <w:pStyle w:val="ListParagraph"/>
        <w:numPr>
          <w:ilvl w:val="0"/>
          <w:numId w:val="1"/>
        </w:numPr>
        <w:bidi/>
        <w:jc w:val="both"/>
        <w:rPr>
          <w:rFonts w:ascii="Sakkal Majalla" w:hAnsi="Sakkal Majalla" w:cs="Sakkal Majalla"/>
          <w:b/>
          <w:bCs/>
          <w:color w:val="000000" w:themeColor="text1"/>
          <w:sz w:val="32"/>
          <w:szCs w:val="32"/>
          <w:lang w:bidi="ar-AE"/>
        </w:rPr>
      </w:pPr>
      <w:r w:rsidRPr="007928F1">
        <w:rPr>
          <w:rFonts w:ascii="Sakkal Majalla" w:hAnsi="Sakkal Majalla" w:cs="Sakkal Majalla"/>
          <w:b/>
          <w:bCs/>
          <w:color w:val="000000" w:themeColor="text1"/>
          <w:sz w:val="32"/>
          <w:szCs w:val="32"/>
          <w:rtl/>
          <w:lang w:bidi="ar-AE"/>
        </w:rPr>
        <w:t xml:space="preserve">تاريخ إنشاء </w:t>
      </w:r>
      <w:r w:rsidR="007928F1" w:rsidRPr="007928F1">
        <w:rPr>
          <w:rFonts w:ascii="Sakkal Majalla" w:hAnsi="Sakkal Majalla" w:cs="Sakkal Majalla" w:hint="cs"/>
          <w:b/>
          <w:bCs/>
          <w:color w:val="000000" w:themeColor="text1"/>
          <w:sz w:val="32"/>
          <w:szCs w:val="32"/>
          <w:rtl/>
          <w:lang w:bidi="ar-AE"/>
        </w:rPr>
        <w:t>الجامعة</w:t>
      </w:r>
    </w:p>
    <w:p w14:paraId="62FFA5BB" w14:textId="77777777" w:rsidR="00987EBC" w:rsidRPr="007928F1" w:rsidRDefault="00987EBC" w:rsidP="007928F1">
      <w:pPr>
        <w:pStyle w:val="ListParagraph"/>
        <w:bidi/>
        <w:jc w:val="both"/>
        <w:rPr>
          <w:rFonts w:ascii="Sakkal Majalla" w:hAnsi="Sakkal Majalla" w:cs="Sakkal Majalla"/>
          <w:color w:val="000000" w:themeColor="text1"/>
          <w:sz w:val="28"/>
          <w:szCs w:val="28"/>
          <w:lang w:bidi="ar-AE"/>
        </w:rPr>
      </w:pPr>
      <w:r w:rsidRPr="007928F1">
        <w:rPr>
          <w:rFonts w:ascii="Sakkal Majalla" w:hAnsi="Sakkal Majalla" w:cs="Sakkal Majalla"/>
          <w:color w:val="000000" w:themeColor="text1"/>
          <w:sz w:val="28"/>
          <w:szCs w:val="28"/>
          <w:rtl/>
          <w:lang w:bidi="ar-AE"/>
        </w:rPr>
        <w:t>الخامس من يناير 2014م</w:t>
      </w:r>
    </w:p>
    <w:p w14:paraId="0485F138" w14:textId="77777777" w:rsidR="00987EBC" w:rsidRPr="007928F1" w:rsidRDefault="00987EBC" w:rsidP="007928F1">
      <w:pPr>
        <w:pStyle w:val="ListParagraph"/>
        <w:bidi/>
        <w:jc w:val="both"/>
        <w:rPr>
          <w:rFonts w:ascii="Sakkal Majalla" w:hAnsi="Sakkal Majalla" w:cs="Sakkal Majalla"/>
          <w:color w:val="000000" w:themeColor="text1"/>
          <w:sz w:val="28"/>
          <w:szCs w:val="28"/>
          <w:lang w:bidi="ar-AE"/>
        </w:rPr>
      </w:pPr>
    </w:p>
    <w:p w14:paraId="2183B59B" w14:textId="77777777" w:rsidR="00FC7E7F" w:rsidRPr="007928F1" w:rsidRDefault="00FC7E7F" w:rsidP="007928F1">
      <w:pPr>
        <w:pStyle w:val="ListParagraph"/>
        <w:numPr>
          <w:ilvl w:val="0"/>
          <w:numId w:val="1"/>
        </w:numPr>
        <w:bidi/>
        <w:jc w:val="both"/>
        <w:rPr>
          <w:rFonts w:ascii="Sakkal Majalla" w:hAnsi="Sakkal Majalla" w:cs="Sakkal Majalla"/>
          <w:b/>
          <w:bCs/>
          <w:color w:val="000000" w:themeColor="text1"/>
          <w:sz w:val="32"/>
          <w:szCs w:val="32"/>
          <w:lang w:bidi="ar-AE"/>
        </w:rPr>
      </w:pPr>
      <w:r w:rsidRPr="007928F1">
        <w:rPr>
          <w:rFonts w:ascii="Sakkal Majalla" w:hAnsi="Sakkal Majalla" w:cs="Sakkal Majalla"/>
          <w:b/>
          <w:bCs/>
          <w:color w:val="000000" w:themeColor="text1"/>
          <w:sz w:val="32"/>
          <w:szCs w:val="32"/>
          <w:rtl/>
          <w:lang w:bidi="ar-AE"/>
        </w:rPr>
        <w:t xml:space="preserve">نبذة عن </w:t>
      </w:r>
      <w:r w:rsidR="007928F1" w:rsidRPr="007928F1">
        <w:rPr>
          <w:rFonts w:ascii="Sakkal Majalla" w:hAnsi="Sakkal Majalla" w:cs="Sakkal Majalla" w:hint="cs"/>
          <w:b/>
          <w:bCs/>
          <w:color w:val="000000" w:themeColor="text1"/>
          <w:sz w:val="32"/>
          <w:szCs w:val="32"/>
          <w:rtl/>
          <w:lang w:bidi="ar-AE"/>
        </w:rPr>
        <w:t>الجامعة</w:t>
      </w:r>
    </w:p>
    <w:p w14:paraId="54DAC0FE" w14:textId="77777777" w:rsidR="00987EBC" w:rsidRPr="007928F1" w:rsidRDefault="00987EBC" w:rsidP="007928F1">
      <w:pPr>
        <w:pStyle w:val="ListParagraph"/>
        <w:bidi/>
        <w:ind w:left="0" w:firstLine="720"/>
        <w:jc w:val="both"/>
        <w:rPr>
          <w:rFonts w:ascii="Sakkal Majalla" w:hAnsi="Sakkal Majalla" w:cs="Sakkal Majalla"/>
          <w:color w:val="000000" w:themeColor="text1"/>
          <w:sz w:val="28"/>
          <w:szCs w:val="28"/>
          <w:lang w:bidi="ar-AE"/>
        </w:rPr>
      </w:pPr>
      <w:r w:rsidRPr="007928F1">
        <w:rPr>
          <w:rFonts w:ascii="Sakkal Majalla" w:hAnsi="Sakkal Majalla" w:cs="Sakkal Majalla"/>
          <w:color w:val="000000" w:themeColor="text1"/>
          <w:sz w:val="28"/>
          <w:szCs w:val="28"/>
          <w:rtl/>
          <w:lang w:bidi="ar-AE"/>
        </w:rPr>
        <w:t>تأسست الجامعة القاسمية بموجب مرسوم أميري أصدره صاحب السمو الشيخ الدكتور سلطان بن محمد القاسمي، عضو المجلس الأعلى، حاكم الشارقة، برقم (2) لسنة 2013، بشأن إنشاء جامعة إسلامية عربية في إمارة الشارقة تسمى "الجامعة القاسمية</w:t>
      </w:r>
      <w:r w:rsidRPr="007928F1">
        <w:rPr>
          <w:rFonts w:ascii="Sakkal Majalla" w:hAnsi="Sakkal Majalla" w:cs="Sakkal Majalla"/>
          <w:color w:val="000000" w:themeColor="text1"/>
          <w:sz w:val="28"/>
          <w:szCs w:val="28"/>
          <w:lang w:bidi="ar-AE"/>
        </w:rPr>
        <w:t>".</w:t>
      </w:r>
    </w:p>
    <w:p w14:paraId="672AA743" w14:textId="77777777" w:rsidR="00987EBC" w:rsidRPr="007928F1" w:rsidRDefault="00987EBC" w:rsidP="007928F1">
      <w:pPr>
        <w:pStyle w:val="ListParagraph"/>
        <w:bidi/>
        <w:ind w:left="0"/>
        <w:jc w:val="both"/>
        <w:rPr>
          <w:rFonts w:ascii="Sakkal Majalla" w:hAnsi="Sakkal Majalla" w:cs="Sakkal Majalla"/>
          <w:color w:val="000000" w:themeColor="text1"/>
          <w:sz w:val="28"/>
          <w:szCs w:val="28"/>
          <w:lang w:bidi="ar-AE"/>
        </w:rPr>
      </w:pPr>
      <w:r w:rsidRPr="007928F1">
        <w:rPr>
          <w:rFonts w:ascii="Sakkal Majalla" w:hAnsi="Sakkal Majalla" w:cs="Sakkal Majalla"/>
          <w:color w:val="000000" w:themeColor="text1"/>
          <w:sz w:val="28"/>
          <w:szCs w:val="28"/>
          <w:rtl/>
          <w:lang w:bidi="ar-AE"/>
        </w:rPr>
        <w:t>تقع الجامعة في موقع متميز في المدينة الجامعية في مدينة الشارقة، وتحتوي على حرم جامعي صديق للبيئة، بُنِيَ بأحدث النظم وفق أعلى المعايير، وجمع بين جمال العمارة الإسلامية وروعة التصاميم</w:t>
      </w:r>
      <w:r w:rsidRPr="007928F1">
        <w:rPr>
          <w:rFonts w:ascii="Sakkal Majalla" w:hAnsi="Sakkal Majalla" w:cs="Sakkal Majalla"/>
          <w:color w:val="000000" w:themeColor="text1"/>
          <w:sz w:val="28"/>
          <w:szCs w:val="28"/>
          <w:lang w:bidi="ar-AE"/>
        </w:rPr>
        <w:t>.</w:t>
      </w:r>
    </w:p>
    <w:p w14:paraId="6A5FB11E" w14:textId="77777777" w:rsidR="00987EBC" w:rsidRPr="007928F1" w:rsidRDefault="00987EBC" w:rsidP="007928F1">
      <w:pPr>
        <w:pStyle w:val="ListParagraph"/>
        <w:bidi/>
        <w:jc w:val="both"/>
        <w:rPr>
          <w:rFonts w:ascii="Sakkal Majalla" w:hAnsi="Sakkal Majalla" w:cs="Sakkal Majalla"/>
          <w:color w:val="000000" w:themeColor="text1"/>
          <w:sz w:val="28"/>
          <w:szCs w:val="28"/>
          <w:lang w:bidi="ar-AE"/>
        </w:rPr>
      </w:pPr>
      <w:r w:rsidRPr="007928F1">
        <w:rPr>
          <w:rFonts w:ascii="Sakkal Majalla" w:hAnsi="Sakkal Majalla" w:cs="Sakkal Majalla"/>
          <w:color w:val="000000" w:themeColor="text1"/>
          <w:sz w:val="28"/>
          <w:szCs w:val="28"/>
          <w:lang w:bidi="ar-AE"/>
        </w:rPr>
        <w:t> </w:t>
      </w:r>
    </w:p>
    <w:p w14:paraId="741ACECC" w14:textId="77777777" w:rsidR="007928F1" w:rsidRDefault="00987EBC" w:rsidP="007928F1">
      <w:pPr>
        <w:pStyle w:val="ListParagraph"/>
        <w:bidi/>
        <w:ind w:left="0" w:firstLine="720"/>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كذلك تحتوي الجامعة على مجموعة متكاملة من الخدمات التي توفرها لدعم الطلبة، حرصاً منها على خلق بيئة تعليمية جاذبة ومتميزة تخدم كافة الطلبة من جميع أنحاء المعمورة؛ لتحقق رؤية مؤسسها، صاحب السمو الشيخ الدكتور سلطان بن محمد القاسمي، عضو المجلس الأعلى، حاكم الشارقة، رئيس الجامعة القاسمية؛ ولتكون منارة للتميز في التعليم العالي والبحث العلمي، مسترشدة في كل ما تقوم به بأسس الإسلام ومبادئه وتعاليمه السمحة المنفتحة على العالم أجمع</w:t>
      </w:r>
      <w:r w:rsidRPr="007928F1">
        <w:rPr>
          <w:rFonts w:ascii="Sakkal Majalla" w:hAnsi="Sakkal Majalla" w:cs="Sakkal Majalla"/>
          <w:color w:val="000000" w:themeColor="text1"/>
          <w:sz w:val="28"/>
          <w:szCs w:val="28"/>
          <w:lang w:bidi="ar-AE"/>
        </w:rPr>
        <w:t>.</w:t>
      </w:r>
    </w:p>
    <w:p w14:paraId="437C4E76" w14:textId="77777777" w:rsidR="007928F1" w:rsidRDefault="007928F1" w:rsidP="007928F1">
      <w:pPr>
        <w:pStyle w:val="ListParagraph"/>
        <w:bidi/>
        <w:ind w:left="0" w:firstLine="720"/>
        <w:jc w:val="both"/>
        <w:rPr>
          <w:rFonts w:ascii="Sakkal Majalla" w:hAnsi="Sakkal Majalla" w:cs="Sakkal Majalla"/>
          <w:color w:val="000000" w:themeColor="text1"/>
          <w:sz w:val="28"/>
          <w:szCs w:val="28"/>
          <w:rtl/>
          <w:lang w:bidi="ar-AE"/>
        </w:rPr>
      </w:pPr>
    </w:p>
    <w:p w14:paraId="12DAE381" w14:textId="77777777" w:rsidR="00987EBC" w:rsidRPr="007928F1" w:rsidRDefault="00987EBC" w:rsidP="007928F1">
      <w:pPr>
        <w:pStyle w:val="ListParagraph"/>
        <w:bidi/>
        <w:ind w:left="0" w:firstLine="720"/>
        <w:jc w:val="both"/>
        <w:rPr>
          <w:rFonts w:ascii="Sakkal Majalla" w:hAnsi="Sakkal Majalla" w:cs="Sakkal Majalla"/>
          <w:color w:val="000000" w:themeColor="text1"/>
          <w:sz w:val="28"/>
          <w:szCs w:val="28"/>
          <w:lang w:bidi="ar-AE"/>
        </w:rPr>
      </w:pPr>
      <w:r w:rsidRPr="007928F1">
        <w:rPr>
          <w:rFonts w:ascii="Sakkal Majalla" w:hAnsi="Sakkal Majalla" w:cs="Sakkal Majalla"/>
          <w:color w:val="000000" w:themeColor="text1"/>
          <w:sz w:val="28"/>
          <w:szCs w:val="28"/>
          <w:rtl/>
          <w:lang w:bidi="ar-AE"/>
        </w:rPr>
        <w:t>وتبلغ مساحتها الإجمالية للجامعة 1,036,049 مترا مربعا تقريباً، متضمنة مبنى الإدارة، ومكتبة الجامعة، ومبنى المسرح، والمسجد، ودار المخطوطات الإسلامية، ومباني كليات الطلاب وكليات الطالبات، والسكن الجامعي للطلاب، والسكن الجامعي للطالبات، وسكن أعضاء الهيئة التدريسية بالكليات</w:t>
      </w:r>
      <w:r w:rsidRPr="007928F1">
        <w:rPr>
          <w:rFonts w:ascii="Sakkal Majalla" w:hAnsi="Sakkal Majalla" w:cs="Sakkal Majalla"/>
          <w:color w:val="000000" w:themeColor="text1"/>
          <w:sz w:val="28"/>
          <w:szCs w:val="28"/>
          <w:lang w:bidi="ar-AE"/>
        </w:rPr>
        <w:t>.</w:t>
      </w:r>
    </w:p>
    <w:p w14:paraId="72568F25" w14:textId="77777777" w:rsidR="00987EBC" w:rsidRPr="007928F1" w:rsidRDefault="00987EBC" w:rsidP="007928F1">
      <w:pPr>
        <w:pStyle w:val="ListParagraph"/>
        <w:bidi/>
        <w:jc w:val="both"/>
        <w:rPr>
          <w:rFonts w:ascii="Sakkal Majalla" w:hAnsi="Sakkal Majalla" w:cs="Sakkal Majalla"/>
          <w:color w:val="000000" w:themeColor="text1"/>
          <w:sz w:val="28"/>
          <w:szCs w:val="28"/>
          <w:lang w:bidi="ar-AE"/>
        </w:rPr>
      </w:pPr>
      <w:r w:rsidRPr="007928F1">
        <w:rPr>
          <w:rFonts w:ascii="Sakkal Majalla" w:hAnsi="Sakkal Majalla" w:cs="Sakkal Majalla"/>
          <w:color w:val="000000" w:themeColor="text1"/>
          <w:sz w:val="28"/>
          <w:szCs w:val="28"/>
          <w:lang w:bidi="ar-AE"/>
        </w:rPr>
        <w:t> </w:t>
      </w:r>
    </w:p>
    <w:p w14:paraId="7DBE82FC" w14:textId="77777777" w:rsidR="00987EBC" w:rsidRPr="007928F1" w:rsidRDefault="00987EBC" w:rsidP="007928F1">
      <w:pPr>
        <w:pStyle w:val="ListParagraph"/>
        <w:bidi/>
        <w:ind w:left="0" w:firstLine="720"/>
        <w:jc w:val="both"/>
        <w:rPr>
          <w:rFonts w:ascii="Sakkal Majalla" w:hAnsi="Sakkal Majalla" w:cs="Sakkal Majalla"/>
          <w:color w:val="000000" w:themeColor="text1"/>
          <w:sz w:val="28"/>
          <w:szCs w:val="28"/>
          <w:lang w:bidi="ar-AE"/>
        </w:rPr>
      </w:pPr>
      <w:r w:rsidRPr="007928F1">
        <w:rPr>
          <w:rFonts w:ascii="Sakkal Majalla" w:hAnsi="Sakkal Majalla" w:cs="Sakkal Majalla"/>
          <w:color w:val="000000" w:themeColor="text1"/>
          <w:sz w:val="28"/>
          <w:szCs w:val="28"/>
          <w:rtl/>
          <w:lang w:bidi="ar-AE"/>
        </w:rPr>
        <w:t>وتتنوع الكليات في الجامعة، فهناك كليات للطلاب وأخرى للطالبات، وهذه الكليات هي: كلية الشريعة والدراسات الإسلامية، وكلية القرآن الكريم، وكلية الآداب والعلوم الإنسانية، وكلية الإتصال، وكلية الاقتصاد. ولكلِّ كلية أخرى مناظرة بكليات الطالبات </w:t>
      </w:r>
      <w:r w:rsidRPr="007928F1">
        <w:rPr>
          <w:rFonts w:ascii="Times New Roman" w:hAnsi="Times New Roman" w:cs="Times New Roman" w:hint="cs"/>
          <w:color w:val="000000" w:themeColor="text1"/>
          <w:sz w:val="28"/>
          <w:szCs w:val="28"/>
          <w:rtl/>
          <w:lang w:bidi="ar-AE"/>
        </w:rPr>
        <w:t>​</w:t>
      </w:r>
      <w:r w:rsidRPr="007928F1">
        <w:rPr>
          <w:rFonts w:ascii="Sakkal Majalla" w:hAnsi="Sakkal Majalla" w:cs="Sakkal Majalla" w:hint="cs"/>
          <w:color w:val="000000" w:themeColor="text1"/>
          <w:sz w:val="28"/>
          <w:szCs w:val="28"/>
          <w:rtl/>
          <w:lang w:bidi="ar-AE"/>
        </w:rPr>
        <w:t>تضمُّ</w:t>
      </w:r>
      <w:r w:rsidRPr="007928F1">
        <w:rPr>
          <w:rFonts w:ascii="Sakkal Majalla" w:hAnsi="Sakkal Majalla" w:cs="Sakkal Majalla"/>
          <w:color w:val="000000" w:themeColor="text1"/>
          <w:sz w:val="28"/>
          <w:szCs w:val="28"/>
          <w:rtl/>
          <w:lang w:bidi="ar-AE"/>
        </w:rPr>
        <w:t xml:space="preserve"> </w:t>
      </w:r>
      <w:r w:rsidRPr="007928F1">
        <w:rPr>
          <w:rFonts w:ascii="Sakkal Majalla" w:hAnsi="Sakkal Majalla" w:cs="Sakkal Majalla" w:hint="cs"/>
          <w:color w:val="000000" w:themeColor="text1"/>
          <w:sz w:val="28"/>
          <w:szCs w:val="28"/>
          <w:rtl/>
          <w:lang w:bidi="ar-AE"/>
        </w:rPr>
        <w:t>كل</w:t>
      </w:r>
      <w:r w:rsidRPr="007928F1">
        <w:rPr>
          <w:rFonts w:ascii="Sakkal Majalla" w:hAnsi="Sakkal Majalla" w:cs="Sakkal Majalla"/>
          <w:color w:val="000000" w:themeColor="text1"/>
          <w:sz w:val="28"/>
          <w:szCs w:val="28"/>
          <w:rtl/>
          <w:lang w:bidi="ar-AE"/>
        </w:rPr>
        <w:t xml:space="preserve"> </w:t>
      </w:r>
      <w:r w:rsidRPr="007928F1">
        <w:rPr>
          <w:rFonts w:ascii="Sakkal Majalla" w:hAnsi="Sakkal Majalla" w:cs="Sakkal Majalla" w:hint="cs"/>
          <w:color w:val="000000" w:themeColor="text1"/>
          <w:sz w:val="28"/>
          <w:szCs w:val="28"/>
          <w:rtl/>
          <w:lang w:bidi="ar-AE"/>
        </w:rPr>
        <w:t>كليَّة</w:t>
      </w:r>
      <w:r w:rsidRPr="007928F1">
        <w:rPr>
          <w:rFonts w:ascii="Sakkal Majalla" w:hAnsi="Sakkal Majalla" w:cs="Sakkal Majalla"/>
          <w:color w:val="000000" w:themeColor="text1"/>
          <w:sz w:val="28"/>
          <w:szCs w:val="28"/>
          <w:rtl/>
          <w:lang w:bidi="ar-AE"/>
        </w:rPr>
        <w:t xml:space="preserve"> 17 </w:t>
      </w:r>
      <w:r w:rsidRPr="007928F1">
        <w:rPr>
          <w:rFonts w:ascii="Sakkal Majalla" w:hAnsi="Sakkal Majalla" w:cs="Sakkal Majalla" w:hint="cs"/>
          <w:color w:val="000000" w:themeColor="text1"/>
          <w:sz w:val="28"/>
          <w:szCs w:val="28"/>
          <w:rtl/>
          <w:lang w:bidi="ar-AE"/>
        </w:rPr>
        <w:t>قاعة</w:t>
      </w:r>
      <w:r w:rsidRPr="007928F1">
        <w:rPr>
          <w:rFonts w:ascii="Sakkal Majalla" w:hAnsi="Sakkal Majalla" w:cs="Sakkal Majalla"/>
          <w:color w:val="000000" w:themeColor="text1"/>
          <w:sz w:val="28"/>
          <w:szCs w:val="28"/>
          <w:rtl/>
          <w:lang w:bidi="ar-AE"/>
        </w:rPr>
        <w:t xml:space="preserve"> </w:t>
      </w:r>
      <w:r w:rsidRPr="007928F1">
        <w:rPr>
          <w:rFonts w:ascii="Sakkal Majalla" w:hAnsi="Sakkal Majalla" w:cs="Sakkal Majalla" w:hint="cs"/>
          <w:color w:val="000000" w:themeColor="text1"/>
          <w:sz w:val="28"/>
          <w:szCs w:val="28"/>
          <w:rtl/>
          <w:lang w:bidi="ar-AE"/>
        </w:rPr>
        <w:t>دراسية</w:t>
      </w:r>
      <w:r w:rsidRPr="007928F1">
        <w:rPr>
          <w:rFonts w:ascii="Sakkal Majalla" w:hAnsi="Sakkal Majalla" w:cs="Sakkal Majalla"/>
          <w:color w:val="000000" w:themeColor="text1"/>
          <w:sz w:val="28"/>
          <w:szCs w:val="28"/>
          <w:rtl/>
          <w:lang w:bidi="ar-AE"/>
        </w:rPr>
        <w:t xml:space="preserve"> </w:t>
      </w:r>
      <w:r w:rsidRPr="007928F1">
        <w:rPr>
          <w:rFonts w:ascii="Sakkal Majalla" w:hAnsi="Sakkal Majalla" w:cs="Sakkal Majalla" w:hint="cs"/>
          <w:color w:val="000000" w:themeColor="text1"/>
          <w:sz w:val="28"/>
          <w:szCs w:val="28"/>
          <w:rtl/>
          <w:lang w:bidi="ar-AE"/>
        </w:rPr>
        <w:t>و</w:t>
      </w:r>
      <w:r w:rsidRPr="007928F1">
        <w:rPr>
          <w:rFonts w:ascii="Sakkal Majalla" w:hAnsi="Sakkal Majalla" w:cs="Sakkal Majalla"/>
          <w:color w:val="000000" w:themeColor="text1"/>
          <w:sz w:val="28"/>
          <w:szCs w:val="28"/>
          <w:rtl/>
          <w:lang w:bidi="ar-AE"/>
        </w:rPr>
        <w:t xml:space="preserve">12 </w:t>
      </w:r>
      <w:r w:rsidRPr="007928F1">
        <w:rPr>
          <w:rFonts w:ascii="Sakkal Majalla" w:hAnsi="Sakkal Majalla" w:cs="Sakkal Majalla" w:hint="cs"/>
          <w:color w:val="000000" w:themeColor="text1"/>
          <w:sz w:val="28"/>
          <w:szCs w:val="28"/>
          <w:rtl/>
          <w:lang w:bidi="ar-AE"/>
        </w:rPr>
        <w:t>مكتبًا</w:t>
      </w:r>
      <w:r w:rsidRPr="007928F1">
        <w:rPr>
          <w:rFonts w:ascii="Sakkal Majalla" w:hAnsi="Sakkal Majalla" w:cs="Sakkal Majalla"/>
          <w:color w:val="000000" w:themeColor="text1"/>
          <w:sz w:val="28"/>
          <w:szCs w:val="28"/>
          <w:rtl/>
          <w:lang w:bidi="ar-AE"/>
        </w:rPr>
        <w:t xml:space="preserve"> </w:t>
      </w:r>
      <w:r w:rsidRPr="007928F1">
        <w:rPr>
          <w:rFonts w:ascii="Sakkal Majalla" w:hAnsi="Sakkal Majalla" w:cs="Sakkal Majalla" w:hint="cs"/>
          <w:color w:val="000000" w:themeColor="text1"/>
          <w:sz w:val="28"/>
          <w:szCs w:val="28"/>
          <w:rtl/>
          <w:lang w:bidi="ar-AE"/>
        </w:rPr>
        <w:t>لأعضاء</w:t>
      </w:r>
      <w:r w:rsidRPr="007928F1">
        <w:rPr>
          <w:rFonts w:ascii="Sakkal Majalla" w:hAnsi="Sakkal Majalla" w:cs="Sakkal Majalla"/>
          <w:color w:val="000000" w:themeColor="text1"/>
          <w:sz w:val="28"/>
          <w:szCs w:val="28"/>
          <w:rtl/>
          <w:lang w:bidi="ar-AE"/>
        </w:rPr>
        <w:t xml:space="preserve"> </w:t>
      </w:r>
      <w:r w:rsidRPr="007928F1">
        <w:rPr>
          <w:rFonts w:ascii="Sakkal Majalla" w:hAnsi="Sakkal Majalla" w:cs="Sakkal Majalla" w:hint="cs"/>
          <w:color w:val="000000" w:themeColor="text1"/>
          <w:sz w:val="28"/>
          <w:szCs w:val="28"/>
          <w:rtl/>
          <w:lang w:bidi="ar-AE"/>
        </w:rPr>
        <w:t>هيئة</w:t>
      </w:r>
      <w:r w:rsidRPr="007928F1">
        <w:rPr>
          <w:rFonts w:ascii="Sakkal Majalla" w:hAnsi="Sakkal Majalla" w:cs="Sakkal Majalla"/>
          <w:color w:val="000000" w:themeColor="text1"/>
          <w:sz w:val="28"/>
          <w:szCs w:val="28"/>
          <w:rtl/>
          <w:lang w:bidi="ar-AE"/>
        </w:rPr>
        <w:t xml:space="preserve"> </w:t>
      </w:r>
      <w:r w:rsidRPr="007928F1">
        <w:rPr>
          <w:rFonts w:ascii="Sakkal Majalla" w:hAnsi="Sakkal Majalla" w:cs="Sakkal Majalla" w:hint="cs"/>
          <w:color w:val="000000" w:themeColor="text1"/>
          <w:sz w:val="28"/>
          <w:szCs w:val="28"/>
          <w:rtl/>
          <w:lang w:bidi="ar-AE"/>
        </w:rPr>
        <w:t>التدريس</w:t>
      </w:r>
      <w:r w:rsidRPr="007928F1">
        <w:rPr>
          <w:rFonts w:ascii="Sakkal Majalla" w:hAnsi="Sakkal Majalla" w:cs="Sakkal Majalla"/>
          <w:color w:val="000000" w:themeColor="text1"/>
          <w:sz w:val="28"/>
          <w:szCs w:val="28"/>
          <w:rtl/>
          <w:lang w:bidi="ar-AE"/>
        </w:rPr>
        <w:t xml:space="preserve"> </w:t>
      </w:r>
      <w:r w:rsidRPr="007928F1">
        <w:rPr>
          <w:rFonts w:ascii="Sakkal Majalla" w:hAnsi="Sakkal Majalla" w:cs="Sakkal Majalla" w:hint="cs"/>
          <w:color w:val="000000" w:themeColor="text1"/>
          <w:sz w:val="28"/>
          <w:szCs w:val="28"/>
          <w:rtl/>
          <w:lang w:bidi="ar-AE"/>
        </w:rPr>
        <w:t>ومكتب</w:t>
      </w:r>
      <w:r w:rsidRPr="007928F1">
        <w:rPr>
          <w:rFonts w:ascii="Sakkal Majalla" w:hAnsi="Sakkal Majalla" w:cs="Sakkal Majalla"/>
          <w:color w:val="000000" w:themeColor="text1"/>
          <w:sz w:val="28"/>
          <w:szCs w:val="28"/>
          <w:rtl/>
          <w:lang w:bidi="ar-AE"/>
        </w:rPr>
        <w:t xml:space="preserve"> </w:t>
      </w:r>
      <w:r w:rsidRPr="007928F1">
        <w:rPr>
          <w:rFonts w:ascii="Sakkal Majalla" w:hAnsi="Sakkal Majalla" w:cs="Sakkal Majalla" w:hint="cs"/>
          <w:color w:val="000000" w:themeColor="text1"/>
          <w:sz w:val="28"/>
          <w:szCs w:val="28"/>
          <w:rtl/>
          <w:lang w:bidi="ar-AE"/>
        </w:rPr>
        <w:t>عميد</w:t>
      </w:r>
      <w:r w:rsidRPr="007928F1">
        <w:rPr>
          <w:rFonts w:ascii="Sakkal Majalla" w:hAnsi="Sakkal Majalla" w:cs="Sakkal Majalla"/>
          <w:color w:val="000000" w:themeColor="text1"/>
          <w:sz w:val="28"/>
          <w:szCs w:val="28"/>
          <w:rtl/>
          <w:lang w:bidi="ar-AE"/>
        </w:rPr>
        <w:t xml:space="preserve"> </w:t>
      </w:r>
      <w:r w:rsidRPr="007928F1">
        <w:rPr>
          <w:rFonts w:ascii="Sakkal Majalla" w:hAnsi="Sakkal Majalla" w:cs="Sakkal Majalla" w:hint="cs"/>
          <w:color w:val="000000" w:themeColor="text1"/>
          <w:sz w:val="28"/>
          <w:szCs w:val="28"/>
          <w:rtl/>
          <w:lang w:bidi="ar-AE"/>
        </w:rPr>
        <w:t>الكلية</w:t>
      </w:r>
      <w:r w:rsidRPr="007928F1">
        <w:rPr>
          <w:rFonts w:ascii="Sakkal Majalla" w:hAnsi="Sakkal Majalla" w:cs="Sakkal Majalla"/>
          <w:color w:val="000000" w:themeColor="text1"/>
          <w:sz w:val="28"/>
          <w:szCs w:val="28"/>
          <w:rtl/>
          <w:lang w:bidi="ar-AE"/>
        </w:rPr>
        <w:t xml:space="preserve"> </w:t>
      </w:r>
      <w:r w:rsidRPr="007928F1">
        <w:rPr>
          <w:rFonts w:ascii="Sakkal Majalla" w:hAnsi="Sakkal Majalla" w:cs="Sakkal Majalla" w:hint="cs"/>
          <w:color w:val="000000" w:themeColor="text1"/>
          <w:sz w:val="28"/>
          <w:szCs w:val="28"/>
          <w:rtl/>
          <w:lang w:bidi="ar-AE"/>
        </w:rPr>
        <w:t>ومساعد</w:t>
      </w:r>
      <w:r w:rsidRPr="007928F1">
        <w:rPr>
          <w:rFonts w:ascii="Sakkal Majalla" w:hAnsi="Sakkal Majalla" w:cs="Sakkal Majalla"/>
          <w:color w:val="000000" w:themeColor="text1"/>
          <w:sz w:val="28"/>
          <w:szCs w:val="28"/>
          <w:rtl/>
          <w:lang w:bidi="ar-AE"/>
        </w:rPr>
        <w:t xml:space="preserve"> </w:t>
      </w:r>
      <w:r w:rsidRPr="007928F1">
        <w:rPr>
          <w:rFonts w:ascii="Sakkal Majalla" w:hAnsi="Sakkal Majalla" w:cs="Sakkal Majalla" w:hint="cs"/>
          <w:color w:val="000000" w:themeColor="text1"/>
          <w:sz w:val="28"/>
          <w:szCs w:val="28"/>
          <w:rtl/>
          <w:lang w:bidi="ar-AE"/>
        </w:rPr>
        <w:t>العميد</w:t>
      </w:r>
      <w:r w:rsidRPr="007928F1">
        <w:rPr>
          <w:rFonts w:ascii="Sakkal Majalla" w:hAnsi="Sakkal Majalla" w:cs="Sakkal Majalla"/>
          <w:color w:val="000000" w:themeColor="text1"/>
          <w:sz w:val="28"/>
          <w:szCs w:val="28"/>
          <w:lang w:bidi="ar-AE"/>
        </w:rPr>
        <w:t>.</w:t>
      </w:r>
    </w:p>
    <w:p w14:paraId="10B40A31" w14:textId="77777777" w:rsidR="00987EBC" w:rsidRPr="007928F1" w:rsidRDefault="00987EBC" w:rsidP="007928F1">
      <w:pPr>
        <w:pStyle w:val="ListParagraph"/>
        <w:bidi/>
        <w:ind w:left="0"/>
        <w:jc w:val="both"/>
        <w:rPr>
          <w:rFonts w:ascii="Sakkal Majalla" w:hAnsi="Sakkal Majalla" w:cs="Sakkal Majalla"/>
          <w:color w:val="000000" w:themeColor="text1"/>
          <w:sz w:val="28"/>
          <w:szCs w:val="28"/>
          <w:lang w:bidi="ar-AE"/>
        </w:rPr>
      </w:pPr>
      <w:r w:rsidRPr="007928F1">
        <w:rPr>
          <w:rFonts w:ascii="Sakkal Majalla" w:hAnsi="Sakkal Majalla" w:cs="Sakkal Majalla"/>
          <w:color w:val="000000" w:themeColor="text1"/>
          <w:sz w:val="28"/>
          <w:szCs w:val="28"/>
          <w:lang w:bidi="ar-AE"/>
        </w:rPr>
        <w:br/>
        <w:t> </w:t>
      </w:r>
      <w:r w:rsidRPr="007928F1">
        <w:rPr>
          <w:rFonts w:ascii="Sakkal Majalla" w:hAnsi="Sakkal Majalla" w:cs="Sakkal Majalla"/>
          <w:color w:val="000000" w:themeColor="text1"/>
          <w:sz w:val="28"/>
          <w:szCs w:val="28"/>
          <w:rtl/>
          <w:lang w:bidi="ar-AE"/>
        </w:rPr>
        <w:t xml:space="preserve">أمّا المبنى الإداري، فتبلغ مساحته 6692 مترًا مربعًا، وهو عبارة عن طابقٍ أرضي، وطابقين علويين، ويضم المبنى مكاتب مدير الجامعة ونوابه ومساعديه، كما يشتمل على 80 مكتبًا للموظفين الإداريين في جميع إدارات الجامعة، كما يضم مجموعة من القاعات الدراسية الخاصة بمركز اللغات تبلغ (12) قاعة دراسية بقسم </w:t>
      </w:r>
      <w:r w:rsidRPr="007928F1">
        <w:rPr>
          <w:rFonts w:ascii="Sakkal Majalla" w:hAnsi="Sakkal Majalla" w:cs="Sakkal Majalla"/>
          <w:color w:val="000000" w:themeColor="text1"/>
          <w:sz w:val="28"/>
          <w:szCs w:val="28"/>
          <w:rtl/>
          <w:lang w:bidi="ar-AE"/>
        </w:rPr>
        <w:lastRenderedPageBreak/>
        <w:t>الطلاب، ومثلها بقسم الطالبات، إضافة إلى مختبرات الحاسب الآلي ومراكز التعليم الذاتي، وقاعات الاجتماعات، والمرسم الجامعي، والمرافق الخدمية كردهة المطاعم ومجالس الاستراحة ومحلات القرطاسية والمصليات وفرع جمعية الشارقة التعاونية</w:t>
      </w:r>
      <w:r w:rsidRPr="007928F1">
        <w:rPr>
          <w:rFonts w:ascii="Sakkal Majalla" w:hAnsi="Sakkal Majalla" w:cs="Sakkal Majalla"/>
          <w:color w:val="000000" w:themeColor="text1"/>
          <w:sz w:val="28"/>
          <w:szCs w:val="28"/>
          <w:lang w:bidi="ar-AE"/>
        </w:rPr>
        <w:t xml:space="preserve">. </w:t>
      </w:r>
      <w:r w:rsidRPr="007928F1">
        <w:rPr>
          <w:rFonts w:ascii="Times New Roman" w:hAnsi="Times New Roman" w:cs="Times New Roman"/>
          <w:color w:val="000000" w:themeColor="text1"/>
          <w:sz w:val="28"/>
          <w:szCs w:val="28"/>
          <w:lang w:bidi="ar-AE"/>
        </w:rPr>
        <w:t>​</w:t>
      </w:r>
    </w:p>
    <w:p w14:paraId="65F7AB07" w14:textId="77777777" w:rsidR="00987EBC" w:rsidRDefault="00987EBC" w:rsidP="007928F1">
      <w:pPr>
        <w:bidi/>
        <w:jc w:val="both"/>
        <w:rPr>
          <w:rFonts w:ascii="Sakkal Majalla" w:hAnsi="Sakkal Majalla" w:cs="Sakkal Majalla"/>
          <w:b/>
          <w:bCs/>
          <w:color w:val="000000" w:themeColor="text1"/>
          <w:sz w:val="28"/>
          <w:szCs w:val="28"/>
          <w:rtl/>
          <w:lang w:bidi="ar-AE"/>
        </w:rPr>
      </w:pPr>
    </w:p>
    <w:p w14:paraId="69691258" w14:textId="77777777" w:rsidR="007928F1" w:rsidRPr="007928F1" w:rsidRDefault="007928F1" w:rsidP="007928F1">
      <w:pPr>
        <w:pStyle w:val="ListParagraph"/>
        <w:numPr>
          <w:ilvl w:val="0"/>
          <w:numId w:val="1"/>
        </w:numPr>
        <w:bidi/>
        <w:jc w:val="both"/>
        <w:rPr>
          <w:rFonts w:ascii="Sakkal Majalla" w:hAnsi="Sakkal Majalla" w:cs="Sakkal Majalla"/>
          <w:b/>
          <w:bCs/>
          <w:color w:val="000000" w:themeColor="text1"/>
          <w:sz w:val="32"/>
          <w:szCs w:val="32"/>
          <w:lang w:bidi="ar-AE"/>
        </w:rPr>
      </w:pPr>
      <w:r w:rsidRPr="007928F1">
        <w:rPr>
          <w:rFonts w:ascii="Sakkal Majalla" w:hAnsi="Sakkal Majalla" w:cs="Sakkal Majalla"/>
          <w:b/>
          <w:bCs/>
          <w:color w:val="000000" w:themeColor="text1"/>
          <w:sz w:val="32"/>
          <w:szCs w:val="32"/>
          <w:rtl/>
          <w:lang w:bidi="ar-AE"/>
        </w:rPr>
        <w:t xml:space="preserve">رؤية </w:t>
      </w:r>
      <w:r w:rsidRPr="007928F1">
        <w:rPr>
          <w:rFonts w:ascii="Sakkal Majalla" w:hAnsi="Sakkal Majalla" w:cs="Sakkal Majalla" w:hint="cs"/>
          <w:b/>
          <w:bCs/>
          <w:color w:val="000000" w:themeColor="text1"/>
          <w:sz w:val="32"/>
          <w:szCs w:val="32"/>
          <w:rtl/>
          <w:lang w:bidi="ar-AE"/>
        </w:rPr>
        <w:t>الجامعة</w:t>
      </w:r>
    </w:p>
    <w:p w14:paraId="7EF19BE6" w14:textId="77777777" w:rsidR="007928F1" w:rsidRPr="007928F1" w:rsidRDefault="007928F1" w:rsidP="007928F1">
      <w:pPr>
        <w:pStyle w:val="ListParagraph"/>
        <w:bidi/>
        <w:ind w:left="0" w:firstLine="720"/>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lang w:bidi="ar-AE"/>
        </w:rPr>
        <w:t>"</w:t>
      </w:r>
      <w:r w:rsidRPr="007928F1">
        <w:rPr>
          <w:rFonts w:ascii="Sakkal Majalla" w:hAnsi="Sakkal Majalla" w:cs="Sakkal Majalla"/>
          <w:color w:val="000000" w:themeColor="text1"/>
          <w:sz w:val="28"/>
          <w:szCs w:val="28"/>
          <w:rtl/>
          <w:lang w:bidi="ar-AE"/>
        </w:rPr>
        <w:t>الجامعة القاسمية منارة أكاديمية متميزة متعددة الثقافات، ترتقي بالعلوم والآداب وقيم الحوار، وتسترشد في كل ما تقوم به بأسس الاسلام السمح وتعاليمه المنفتحة على العالم أجمع</w:t>
      </w:r>
      <w:r w:rsidRPr="007928F1">
        <w:rPr>
          <w:rFonts w:ascii="Sakkal Majalla" w:hAnsi="Sakkal Majalla" w:cs="Sakkal Majalla"/>
          <w:color w:val="000000" w:themeColor="text1"/>
          <w:sz w:val="28"/>
          <w:szCs w:val="28"/>
          <w:lang w:bidi="ar-AE"/>
        </w:rPr>
        <w:t>"</w:t>
      </w:r>
    </w:p>
    <w:p w14:paraId="15F6AFE8" w14:textId="77777777" w:rsidR="007928F1" w:rsidRPr="007928F1" w:rsidRDefault="007928F1" w:rsidP="007928F1">
      <w:pPr>
        <w:bidi/>
        <w:jc w:val="both"/>
        <w:rPr>
          <w:rFonts w:ascii="Sakkal Majalla" w:hAnsi="Sakkal Majalla" w:cs="Sakkal Majalla"/>
          <w:b/>
          <w:bCs/>
          <w:color w:val="000000" w:themeColor="text1"/>
          <w:sz w:val="28"/>
          <w:szCs w:val="28"/>
          <w:lang w:bidi="ar-AE"/>
        </w:rPr>
      </w:pPr>
    </w:p>
    <w:p w14:paraId="33C719BE" w14:textId="77777777" w:rsidR="00FC7E7F" w:rsidRPr="007928F1" w:rsidRDefault="00FC7E7F" w:rsidP="007928F1">
      <w:pPr>
        <w:pStyle w:val="ListParagraph"/>
        <w:numPr>
          <w:ilvl w:val="0"/>
          <w:numId w:val="1"/>
        </w:numPr>
        <w:bidi/>
        <w:jc w:val="both"/>
        <w:rPr>
          <w:rFonts w:ascii="Sakkal Majalla" w:hAnsi="Sakkal Majalla" w:cs="Sakkal Majalla"/>
          <w:b/>
          <w:bCs/>
          <w:color w:val="000000" w:themeColor="text1"/>
          <w:sz w:val="32"/>
          <w:szCs w:val="32"/>
          <w:lang w:bidi="ar-AE"/>
        </w:rPr>
      </w:pPr>
      <w:r w:rsidRPr="007928F1">
        <w:rPr>
          <w:rFonts w:ascii="Sakkal Majalla" w:hAnsi="Sakkal Majalla" w:cs="Sakkal Majalla"/>
          <w:b/>
          <w:bCs/>
          <w:color w:val="000000" w:themeColor="text1"/>
          <w:sz w:val="32"/>
          <w:szCs w:val="32"/>
          <w:rtl/>
          <w:lang w:bidi="ar-AE"/>
        </w:rPr>
        <w:t xml:space="preserve">رسالة </w:t>
      </w:r>
      <w:r w:rsidR="007928F1" w:rsidRPr="007928F1">
        <w:rPr>
          <w:rFonts w:ascii="Sakkal Majalla" w:hAnsi="Sakkal Majalla" w:cs="Sakkal Majalla" w:hint="cs"/>
          <w:b/>
          <w:bCs/>
          <w:color w:val="000000" w:themeColor="text1"/>
          <w:sz w:val="32"/>
          <w:szCs w:val="32"/>
          <w:rtl/>
          <w:lang w:bidi="ar-AE"/>
        </w:rPr>
        <w:t>الجامعة</w:t>
      </w:r>
    </w:p>
    <w:p w14:paraId="78336C48" w14:textId="77777777" w:rsidR="00987EBC" w:rsidRPr="007928F1" w:rsidRDefault="00987EBC" w:rsidP="007928F1">
      <w:pPr>
        <w:pStyle w:val="ListParagraph"/>
        <w:bidi/>
        <w:ind w:left="0" w:firstLine="720"/>
        <w:jc w:val="both"/>
        <w:rPr>
          <w:rFonts w:ascii="Sakkal Majalla" w:hAnsi="Sakkal Majalla" w:cs="Sakkal Majalla"/>
          <w:color w:val="000000" w:themeColor="text1"/>
          <w:sz w:val="28"/>
          <w:szCs w:val="28"/>
          <w:rtl/>
          <w:lang w:bidi="ar-YE"/>
        </w:rPr>
      </w:pPr>
      <w:r w:rsidRPr="007928F1">
        <w:rPr>
          <w:rFonts w:ascii="Sakkal Majalla" w:hAnsi="Sakkal Majalla" w:cs="Sakkal Majalla"/>
          <w:color w:val="000000" w:themeColor="text1"/>
          <w:sz w:val="28"/>
          <w:szCs w:val="28"/>
          <w:lang w:bidi="ar-AE"/>
        </w:rPr>
        <w:t>"</w:t>
      </w:r>
      <w:r w:rsidRPr="007928F1">
        <w:rPr>
          <w:rFonts w:ascii="Sakkal Majalla" w:hAnsi="Sakkal Majalla" w:cs="Sakkal Majalla"/>
          <w:color w:val="000000" w:themeColor="text1"/>
          <w:sz w:val="28"/>
          <w:szCs w:val="28"/>
          <w:rtl/>
          <w:lang w:bidi="ar-AE"/>
        </w:rPr>
        <w:t>تعمل الجامعة القاسمية على تكوين مجتمع أكاديمي متميز في التعليم العالي والبحث العلمي ومشاركة المجتمع، يجذب الطلبة والباحثين من جميع أنحاء العالم، ويزودهم بمستوى تعليمي تنافسي يُبرز القيم الإسلامية والإنسانية، ويعدهم للمساهمة الفعالة في تطوير مجتمعاتهم والمساهمة الفعالة في المجتمع العالمي، من أجل تحقيق أكبر قدر من التوافق بين شعوب العالم كافة</w:t>
      </w:r>
      <w:r w:rsidRPr="007928F1">
        <w:rPr>
          <w:rFonts w:ascii="Sakkal Majalla" w:hAnsi="Sakkal Majalla" w:cs="Sakkal Majalla"/>
          <w:color w:val="000000" w:themeColor="text1"/>
          <w:sz w:val="28"/>
          <w:szCs w:val="28"/>
          <w:lang w:bidi="ar-AE"/>
        </w:rPr>
        <w:t>".</w:t>
      </w:r>
      <w:r w:rsidRPr="007928F1">
        <w:rPr>
          <w:rFonts w:ascii="Sakkal Majalla" w:hAnsi="Sakkal Majalla" w:cs="Sakkal Majalla"/>
          <w:color w:val="000000" w:themeColor="text1"/>
          <w:sz w:val="28"/>
          <w:szCs w:val="28"/>
          <w:lang w:bidi="ar-YE"/>
        </w:rPr>
        <w:t> </w:t>
      </w:r>
    </w:p>
    <w:p w14:paraId="67CDF353" w14:textId="77777777" w:rsidR="00987EBC" w:rsidRPr="007928F1" w:rsidRDefault="00987EBC" w:rsidP="007928F1">
      <w:pPr>
        <w:pStyle w:val="ListParagraph"/>
        <w:jc w:val="both"/>
        <w:rPr>
          <w:rFonts w:ascii="Sakkal Majalla" w:hAnsi="Sakkal Majalla" w:cs="Sakkal Majalla"/>
          <w:color w:val="000000" w:themeColor="text1"/>
          <w:sz w:val="28"/>
          <w:szCs w:val="28"/>
          <w:rtl/>
          <w:lang w:bidi="ar-YE"/>
        </w:rPr>
      </w:pPr>
    </w:p>
    <w:p w14:paraId="62FCAA04" w14:textId="77777777" w:rsidR="00FC7E7F" w:rsidRPr="007928F1" w:rsidRDefault="00FC7E7F" w:rsidP="007928F1">
      <w:pPr>
        <w:pStyle w:val="ListParagraph"/>
        <w:numPr>
          <w:ilvl w:val="0"/>
          <w:numId w:val="1"/>
        </w:numPr>
        <w:bidi/>
        <w:jc w:val="both"/>
        <w:rPr>
          <w:rFonts w:ascii="Sakkal Majalla" w:hAnsi="Sakkal Majalla" w:cs="Sakkal Majalla"/>
          <w:b/>
          <w:bCs/>
          <w:color w:val="000000" w:themeColor="text1"/>
          <w:sz w:val="32"/>
          <w:szCs w:val="32"/>
          <w:lang w:bidi="ar-AE"/>
        </w:rPr>
      </w:pPr>
      <w:r w:rsidRPr="007928F1">
        <w:rPr>
          <w:rFonts w:ascii="Sakkal Majalla" w:hAnsi="Sakkal Majalla" w:cs="Sakkal Majalla"/>
          <w:b/>
          <w:bCs/>
          <w:color w:val="000000" w:themeColor="text1"/>
          <w:sz w:val="32"/>
          <w:szCs w:val="32"/>
          <w:rtl/>
          <w:lang w:bidi="ar-AE"/>
        </w:rPr>
        <w:t xml:space="preserve">أهداف </w:t>
      </w:r>
      <w:r w:rsidR="007928F1" w:rsidRPr="007928F1">
        <w:rPr>
          <w:rFonts w:ascii="Sakkal Majalla" w:hAnsi="Sakkal Majalla" w:cs="Sakkal Majalla" w:hint="cs"/>
          <w:b/>
          <w:bCs/>
          <w:color w:val="000000" w:themeColor="text1"/>
          <w:sz w:val="32"/>
          <w:szCs w:val="32"/>
          <w:rtl/>
          <w:lang w:bidi="ar-AE"/>
        </w:rPr>
        <w:t>الجامعة</w:t>
      </w:r>
    </w:p>
    <w:p w14:paraId="121346C1" w14:textId="77777777" w:rsidR="00DB342D" w:rsidRPr="007928F1" w:rsidRDefault="00DB342D" w:rsidP="007928F1">
      <w:pPr>
        <w:pStyle w:val="ListParagraph"/>
        <w:bidi/>
        <w:ind w:left="0" w:firstLine="720"/>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تهدف الجامعة القاسمية إلى:</w:t>
      </w:r>
    </w:p>
    <w:p w14:paraId="088E11CA" w14:textId="77777777" w:rsidR="00DB342D" w:rsidRPr="007928F1" w:rsidRDefault="00DB342D" w:rsidP="007928F1">
      <w:pPr>
        <w:pStyle w:val="ListParagraph"/>
        <w:numPr>
          <w:ilvl w:val="0"/>
          <w:numId w:val="3"/>
        </w:numPr>
        <w:bidi/>
        <w:spacing w:after="0"/>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إبراز الوجه الحقيقي للإسلام، من حيث كونه طريقة حياة ومنهج عمل.</w:t>
      </w:r>
    </w:p>
    <w:p w14:paraId="4D4D2449" w14:textId="77777777" w:rsidR="00DB342D" w:rsidRPr="007928F1" w:rsidRDefault="00DB342D" w:rsidP="007928F1">
      <w:pPr>
        <w:pStyle w:val="ListParagraph"/>
        <w:numPr>
          <w:ilvl w:val="0"/>
          <w:numId w:val="3"/>
        </w:numPr>
        <w:bidi/>
        <w:spacing w:after="0"/>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إعداد الطالب في علوم الدين والدنيا إعداداً متوازناً، وتأهيله وتدريبه على الإفادة من مصادر المعرفة الإسلامية والمنهج العلمي.</w:t>
      </w:r>
    </w:p>
    <w:p w14:paraId="2375DD50" w14:textId="77777777" w:rsidR="00DB342D" w:rsidRPr="007928F1" w:rsidRDefault="00DB342D" w:rsidP="007928F1">
      <w:pPr>
        <w:pStyle w:val="ListParagraph"/>
        <w:numPr>
          <w:ilvl w:val="0"/>
          <w:numId w:val="3"/>
        </w:numPr>
        <w:bidi/>
        <w:spacing w:after="0"/>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إعداد المتخصصين والفنيين والخبراء، بهدف خدمة المجتمع وتطويره، مع الحفاظ على عناصره العربية الأصيلة، وتراثه الحضاري الإسلامي العريق.</w:t>
      </w:r>
    </w:p>
    <w:p w14:paraId="7BB802E7" w14:textId="77777777" w:rsidR="00DB342D" w:rsidRPr="007928F1" w:rsidRDefault="00DB342D" w:rsidP="007928F1">
      <w:pPr>
        <w:pStyle w:val="ListParagraph"/>
        <w:numPr>
          <w:ilvl w:val="0"/>
          <w:numId w:val="3"/>
        </w:numPr>
        <w:bidi/>
        <w:spacing w:after="0"/>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نشر القيم الإٍسلامية وتنمية الشعور بالانتماء إلى الحضارة الإسلامية، والتعريف بتراثها وإنجازاتها.</w:t>
      </w:r>
    </w:p>
    <w:p w14:paraId="5D5444A3" w14:textId="77777777" w:rsidR="00DB342D" w:rsidRPr="007928F1" w:rsidRDefault="00DB342D" w:rsidP="007928F1">
      <w:pPr>
        <w:pStyle w:val="ListParagraph"/>
        <w:numPr>
          <w:ilvl w:val="0"/>
          <w:numId w:val="3"/>
        </w:numPr>
        <w:bidi/>
        <w:spacing w:after="0"/>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توفير الإطار العلمي للتقريب بين أتباع المذاهب الإسلامية، وتعزيز قيم الحوار بين الأديان والثقافات.</w:t>
      </w:r>
    </w:p>
    <w:p w14:paraId="04DA10A3" w14:textId="77777777" w:rsidR="00DB342D" w:rsidRPr="007928F1" w:rsidRDefault="00DB342D" w:rsidP="007928F1">
      <w:pPr>
        <w:pStyle w:val="ListParagraph"/>
        <w:numPr>
          <w:ilvl w:val="0"/>
          <w:numId w:val="3"/>
        </w:numPr>
        <w:bidi/>
        <w:spacing w:after="0"/>
        <w:jc w:val="both"/>
        <w:rPr>
          <w:rFonts w:ascii="Sakkal Majalla" w:hAnsi="Sakkal Majalla" w:cs="Sakkal Majalla"/>
          <w:color w:val="000000" w:themeColor="text1"/>
          <w:sz w:val="28"/>
          <w:szCs w:val="28"/>
          <w:lang w:bidi="ar-AE"/>
        </w:rPr>
      </w:pPr>
      <w:r w:rsidRPr="007928F1">
        <w:rPr>
          <w:rFonts w:ascii="Sakkal Majalla" w:hAnsi="Sakkal Majalla" w:cs="Sakkal Majalla"/>
          <w:color w:val="000000" w:themeColor="text1"/>
          <w:sz w:val="28"/>
          <w:szCs w:val="28"/>
          <w:rtl/>
          <w:lang w:bidi="ar-AE"/>
        </w:rPr>
        <w:t>نشر اللغة العربية وتطوير مناهجها، وتنمية الشعور بالانتماء لها، كونها لغة القرآن الكريم.</w:t>
      </w:r>
    </w:p>
    <w:p w14:paraId="3CBCF483" w14:textId="77777777" w:rsidR="00DB342D" w:rsidRPr="007928F1" w:rsidRDefault="00DB342D" w:rsidP="007928F1">
      <w:pPr>
        <w:pStyle w:val="ListParagraph"/>
        <w:numPr>
          <w:ilvl w:val="0"/>
          <w:numId w:val="3"/>
        </w:numPr>
        <w:bidi/>
        <w:spacing w:after="0"/>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تشجيع رقي الآداب والفنون، وتقدم العلوم والتقنيات لدى المسلمين وربطها بأصولها الإسلامية.</w:t>
      </w:r>
    </w:p>
    <w:p w14:paraId="37FD2161" w14:textId="77777777" w:rsidR="00DB342D" w:rsidRPr="007928F1" w:rsidRDefault="00DB342D" w:rsidP="007928F1">
      <w:pPr>
        <w:pStyle w:val="ListParagraph"/>
        <w:numPr>
          <w:ilvl w:val="0"/>
          <w:numId w:val="3"/>
        </w:numPr>
        <w:bidi/>
        <w:spacing w:after="0"/>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توثيق الروابط الثقافية والعلمية مع الجامعات الأخرى والهيئات العربية والأجنبية والدولية.</w:t>
      </w:r>
    </w:p>
    <w:p w14:paraId="04F64D46" w14:textId="77777777" w:rsidR="00DB342D" w:rsidRPr="007928F1" w:rsidRDefault="00DB342D" w:rsidP="007928F1">
      <w:pPr>
        <w:pStyle w:val="ListParagraph"/>
        <w:numPr>
          <w:ilvl w:val="0"/>
          <w:numId w:val="3"/>
        </w:numPr>
        <w:bidi/>
        <w:spacing w:after="0"/>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lastRenderedPageBreak/>
        <w:t>العناية بالبحث العلمي والدراسات العليا، وخاصة البحوث المتخصصة في شؤون العالم الإسلامي، ونشرها وترجمتها.</w:t>
      </w:r>
    </w:p>
    <w:p w14:paraId="77FF3165" w14:textId="77777777" w:rsidR="00DB342D" w:rsidRPr="007928F1" w:rsidRDefault="00DB342D" w:rsidP="007928F1">
      <w:pPr>
        <w:pStyle w:val="ListParagraph"/>
        <w:numPr>
          <w:ilvl w:val="0"/>
          <w:numId w:val="3"/>
        </w:numPr>
        <w:bidi/>
        <w:spacing w:after="0"/>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بناء قدرات علمية متخصصة وتطويرها؛ لتكون في خدمة المجتمعات الإنسانية عامة، ومجتمع العالم الإسلامي خاصة.</w:t>
      </w:r>
    </w:p>
    <w:p w14:paraId="1416EE06" w14:textId="77777777" w:rsidR="00987EBC" w:rsidRPr="007928F1" w:rsidRDefault="00987EBC" w:rsidP="007928F1">
      <w:pPr>
        <w:bidi/>
        <w:jc w:val="both"/>
        <w:rPr>
          <w:rFonts w:ascii="Sakkal Majalla" w:hAnsi="Sakkal Majalla" w:cs="Sakkal Majalla"/>
          <w:color w:val="000000" w:themeColor="text1"/>
          <w:sz w:val="28"/>
          <w:szCs w:val="28"/>
        </w:rPr>
      </w:pPr>
    </w:p>
    <w:p w14:paraId="4EB6193F" w14:textId="77777777" w:rsidR="00FC7E7F" w:rsidRPr="007928F1" w:rsidRDefault="00FC7E7F" w:rsidP="007928F1">
      <w:pPr>
        <w:pStyle w:val="ListParagraph"/>
        <w:numPr>
          <w:ilvl w:val="0"/>
          <w:numId w:val="1"/>
        </w:numPr>
        <w:bidi/>
        <w:jc w:val="both"/>
        <w:rPr>
          <w:rFonts w:ascii="Sakkal Majalla" w:hAnsi="Sakkal Majalla" w:cs="Sakkal Majalla"/>
          <w:b/>
          <w:bCs/>
          <w:color w:val="000000" w:themeColor="text1"/>
          <w:sz w:val="32"/>
          <w:szCs w:val="32"/>
          <w:lang w:bidi="ar-AE"/>
        </w:rPr>
      </w:pPr>
      <w:r w:rsidRPr="007928F1">
        <w:rPr>
          <w:rFonts w:ascii="Sakkal Majalla" w:hAnsi="Sakkal Majalla" w:cs="Sakkal Majalla"/>
          <w:b/>
          <w:bCs/>
          <w:color w:val="000000" w:themeColor="text1"/>
          <w:sz w:val="32"/>
          <w:szCs w:val="32"/>
          <w:rtl/>
          <w:lang w:bidi="ar-AE"/>
        </w:rPr>
        <w:t xml:space="preserve">الاستراتيجيات التي تعتمدها </w:t>
      </w:r>
      <w:r w:rsidR="007928F1">
        <w:rPr>
          <w:rFonts w:ascii="Sakkal Majalla" w:hAnsi="Sakkal Majalla" w:cs="Sakkal Majalla" w:hint="cs"/>
          <w:b/>
          <w:bCs/>
          <w:color w:val="000000" w:themeColor="text1"/>
          <w:sz w:val="32"/>
          <w:szCs w:val="32"/>
          <w:rtl/>
          <w:lang w:bidi="ar-AE"/>
        </w:rPr>
        <w:t>الجامعة</w:t>
      </w:r>
    </w:p>
    <w:p w14:paraId="3AF36126" w14:textId="77777777" w:rsidR="002F6A84" w:rsidRPr="007928F1" w:rsidRDefault="002F6A84" w:rsidP="007928F1">
      <w:pPr>
        <w:pStyle w:val="ListParagraph"/>
        <w:numPr>
          <w:ilvl w:val="0"/>
          <w:numId w:val="4"/>
        </w:numPr>
        <w:bidi/>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تطوير التعليم والتعلم وفق أطر ومعايير الجودة المحلية والعالمية</w:t>
      </w:r>
    </w:p>
    <w:p w14:paraId="25E2D1C9" w14:textId="77777777" w:rsidR="0090698C" w:rsidRPr="007928F1" w:rsidRDefault="0090698C" w:rsidP="007928F1">
      <w:pPr>
        <w:pStyle w:val="ListParagraph"/>
        <w:numPr>
          <w:ilvl w:val="0"/>
          <w:numId w:val="4"/>
        </w:numPr>
        <w:bidi/>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دعم مجتمع الطلبة وتطوير آليات الاستقطاب من معظم دول العالم</w:t>
      </w:r>
    </w:p>
    <w:p w14:paraId="0996E3D7" w14:textId="77777777" w:rsidR="0090698C" w:rsidRPr="007928F1" w:rsidRDefault="0090698C" w:rsidP="007928F1">
      <w:pPr>
        <w:pStyle w:val="ListParagraph"/>
        <w:numPr>
          <w:ilvl w:val="0"/>
          <w:numId w:val="4"/>
        </w:numPr>
        <w:bidi/>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تطوير قنوات التواصل وآليات دعم الخريجين</w:t>
      </w:r>
    </w:p>
    <w:p w14:paraId="7CAF5E15" w14:textId="77777777" w:rsidR="0090698C" w:rsidRPr="007928F1" w:rsidRDefault="0090698C" w:rsidP="007928F1">
      <w:pPr>
        <w:pStyle w:val="ListParagraph"/>
        <w:numPr>
          <w:ilvl w:val="0"/>
          <w:numId w:val="4"/>
        </w:numPr>
        <w:bidi/>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دعم القدرة المؤسسية وضمان الجودة والحوكمة</w:t>
      </w:r>
    </w:p>
    <w:p w14:paraId="6EB9478F" w14:textId="77777777" w:rsidR="0090698C" w:rsidRPr="007928F1" w:rsidRDefault="001D623F" w:rsidP="007928F1">
      <w:pPr>
        <w:pStyle w:val="ListParagraph"/>
        <w:numPr>
          <w:ilvl w:val="0"/>
          <w:numId w:val="4"/>
        </w:numPr>
        <w:bidi/>
        <w:jc w:val="both"/>
        <w:rPr>
          <w:rFonts w:ascii="Sakkal Majalla" w:hAnsi="Sakkal Majalla" w:cs="Sakkal Majalla"/>
          <w:color w:val="000000" w:themeColor="text1"/>
          <w:sz w:val="28"/>
          <w:szCs w:val="28"/>
          <w:lang w:bidi="ar-AE"/>
        </w:rPr>
      </w:pPr>
      <w:r w:rsidRPr="007928F1">
        <w:rPr>
          <w:rFonts w:ascii="Sakkal Majalla" w:hAnsi="Sakkal Majalla" w:cs="Sakkal Majalla"/>
          <w:color w:val="000000" w:themeColor="text1"/>
          <w:sz w:val="28"/>
          <w:szCs w:val="28"/>
          <w:rtl/>
          <w:lang w:bidi="ar-AE"/>
        </w:rPr>
        <w:t>تنمية قدرات مجتمع الجامعة وتعزيز التميز والتواصل في بيئة العمل</w:t>
      </w:r>
    </w:p>
    <w:p w14:paraId="54FB2392" w14:textId="77777777" w:rsidR="001D623F" w:rsidRPr="007928F1" w:rsidRDefault="00DA5A99" w:rsidP="007928F1">
      <w:pPr>
        <w:pStyle w:val="ListParagraph"/>
        <w:numPr>
          <w:ilvl w:val="0"/>
          <w:numId w:val="4"/>
        </w:numPr>
        <w:bidi/>
        <w:jc w:val="both"/>
        <w:rPr>
          <w:rFonts w:ascii="Sakkal Majalla" w:hAnsi="Sakkal Majalla" w:cs="Sakkal Majalla"/>
          <w:color w:val="000000" w:themeColor="text1"/>
          <w:sz w:val="28"/>
          <w:szCs w:val="28"/>
          <w:lang w:bidi="ar-AE"/>
        </w:rPr>
      </w:pPr>
      <w:r w:rsidRPr="007928F1">
        <w:rPr>
          <w:rFonts w:ascii="Sakkal Majalla" w:hAnsi="Sakkal Majalla" w:cs="Sakkal Majalla"/>
          <w:color w:val="000000" w:themeColor="text1"/>
          <w:sz w:val="28"/>
          <w:szCs w:val="28"/>
          <w:rtl/>
          <w:lang w:bidi="ar-AE"/>
        </w:rPr>
        <w:t>تعظيم استخدام موارد الجامعة وتقنية المعلومات</w:t>
      </w:r>
    </w:p>
    <w:p w14:paraId="41908429" w14:textId="77777777" w:rsidR="00DA5A99" w:rsidRPr="007928F1" w:rsidRDefault="005860DC" w:rsidP="007928F1">
      <w:pPr>
        <w:pStyle w:val="ListParagraph"/>
        <w:numPr>
          <w:ilvl w:val="0"/>
          <w:numId w:val="4"/>
        </w:numPr>
        <w:bidi/>
        <w:jc w:val="both"/>
        <w:rPr>
          <w:rFonts w:ascii="Sakkal Majalla" w:hAnsi="Sakkal Majalla" w:cs="Sakkal Majalla"/>
          <w:color w:val="000000" w:themeColor="text1"/>
          <w:sz w:val="28"/>
          <w:szCs w:val="28"/>
          <w:lang w:bidi="ar-AE"/>
        </w:rPr>
      </w:pPr>
      <w:r w:rsidRPr="007928F1">
        <w:rPr>
          <w:rFonts w:ascii="Sakkal Majalla" w:hAnsi="Sakkal Majalla" w:cs="Sakkal Majalla"/>
          <w:color w:val="000000" w:themeColor="text1"/>
          <w:sz w:val="28"/>
          <w:szCs w:val="28"/>
          <w:rtl/>
          <w:lang w:bidi="ar-AE"/>
        </w:rPr>
        <w:t>تعزيز أنشطة البحث العلمي ومشاركة المجتمع</w:t>
      </w:r>
    </w:p>
    <w:p w14:paraId="602AF6DA" w14:textId="77777777" w:rsidR="00987EBC" w:rsidRPr="007928F1" w:rsidRDefault="00987EBC" w:rsidP="007928F1">
      <w:pPr>
        <w:pStyle w:val="ListParagraph"/>
        <w:bidi/>
        <w:jc w:val="both"/>
        <w:rPr>
          <w:rFonts w:ascii="Sakkal Majalla" w:hAnsi="Sakkal Majalla" w:cs="Sakkal Majalla"/>
          <w:color w:val="000000" w:themeColor="text1"/>
          <w:sz w:val="28"/>
          <w:szCs w:val="28"/>
          <w:lang w:bidi="ar-AE"/>
        </w:rPr>
      </w:pPr>
    </w:p>
    <w:p w14:paraId="6B4D00DA" w14:textId="77777777" w:rsidR="00FC7E7F" w:rsidRPr="007928F1" w:rsidRDefault="00FC7E7F" w:rsidP="007928F1">
      <w:pPr>
        <w:pStyle w:val="ListParagraph"/>
        <w:numPr>
          <w:ilvl w:val="0"/>
          <w:numId w:val="1"/>
        </w:numPr>
        <w:bidi/>
        <w:jc w:val="both"/>
        <w:rPr>
          <w:rFonts w:ascii="Sakkal Majalla" w:hAnsi="Sakkal Majalla" w:cs="Sakkal Majalla"/>
          <w:b/>
          <w:bCs/>
          <w:color w:val="000000" w:themeColor="text1"/>
          <w:sz w:val="32"/>
          <w:szCs w:val="32"/>
          <w:lang w:bidi="ar-AE"/>
        </w:rPr>
      </w:pPr>
      <w:r w:rsidRPr="007928F1">
        <w:rPr>
          <w:rFonts w:ascii="Sakkal Majalla" w:hAnsi="Sakkal Majalla" w:cs="Sakkal Majalla"/>
          <w:b/>
          <w:bCs/>
          <w:color w:val="000000" w:themeColor="text1"/>
          <w:sz w:val="32"/>
          <w:szCs w:val="32"/>
          <w:rtl/>
          <w:lang w:bidi="ar-AE"/>
        </w:rPr>
        <w:t xml:space="preserve">منتجات </w:t>
      </w:r>
      <w:r w:rsidR="007928F1">
        <w:rPr>
          <w:rFonts w:ascii="Sakkal Majalla" w:hAnsi="Sakkal Majalla" w:cs="Sakkal Majalla" w:hint="cs"/>
          <w:b/>
          <w:bCs/>
          <w:color w:val="000000" w:themeColor="text1"/>
          <w:sz w:val="32"/>
          <w:szCs w:val="32"/>
          <w:rtl/>
          <w:lang w:bidi="ar-AE"/>
        </w:rPr>
        <w:t>الجامعة</w:t>
      </w:r>
    </w:p>
    <w:p w14:paraId="0426AE79" w14:textId="77777777" w:rsidR="00FC7E7F" w:rsidRPr="007928F1" w:rsidRDefault="00FC7E7F" w:rsidP="007928F1">
      <w:pPr>
        <w:pStyle w:val="ListParagraph"/>
        <w:numPr>
          <w:ilvl w:val="0"/>
          <w:numId w:val="5"/>
        </w:numPr>
        <w:bidi/>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بكالوريوس الشريعة والدراسات الإسلامية</w:t>
      </w:r>
    </w:p>
    <w:p w14:paraId="5B00146C" w14:textId="77777777" w:rsidR="003519B2" w:rsidRPr="007928F1" w:rsidRDefault="003519B2" w:rsidP="007928F1">
      <w:pPr>
        <w:pStyle w:val="ListParagraph"/>
        <w:numPr>
          <w:ilvl w:val="0"/>
          <w:numId w:val="5"/>
        </w:numPr>
        <w:bidi/>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بكالوريوس الآداب في اللغة العربية وآدابها</w:t>
      </w:r>
    </w:p>
    <w:p w14:paraId="2D1C637A" w14:textId="77777777" w:rsidR="003519B2" w:rsidRPr="007928F1" w:rsidRDefault="003519B2" w:rsidP="007928F1">
      <w:pPr>
        <w:pStyle w:val="ListParagraph"/>
        <w:numPr>
          <w:ilvl w:val="0"/>
          <w:numId w:val="5"/>
        </w:numPr>
        <w:bidi/>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 xml:space="preserve">بكالوريوس الآداب في الاقتصاد </w:t>
      </w:r>
    </w:p>
    <w:p w14:paraId="35211CE8" w14:textId="77777777" w:rsidR="003519B2" w:rsidRPr="007928F1" w:rsidRDefault="003519B2" w:rsidP="007928F1">
      <w:pPr>
        <w:pStyle w:val="ListParagraph"/>
        <w:numPr>
          <w:ilvl w:val="0"/>
          <w:numId w:val="5"/>
        </w:numPr>
        <w:bidi/>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بكالوريوس الآداب في الاعلام</w:t>
      </w:r>
    </w:p>
    <w:p w14:paraId="525EC519" w14:textId="77777777" w:rsidR="00FC7E7F" w:rsidRPr="007928F1" w:rsidRDefault="00FC7E7F" w:rsidP="007928F1">
      <w:pPr>
        <w:pStyle w:val="ListParagraph"/>
        <w:numPr>
          <w:ilvl w:val="0"/>
          <w:numId w:val="5"/>
        </w:numPr>
        <w:bidi/>
        <w:jc w:val="both"/>
        <w:rPr>
          <w:rFonts w:ascii="Sakkal Majalla" w:hAnsi="Sakkal Majalla" w:cs="Sakkal Majalla"/>
          <w:color w:val="000000" w:themeColor="text1"/>
          <w:sz w:val="28"/>
          <w:szCs w:val="28"/>
          <w:rtl/>
          <w:lang w:bidi="ar-AE"/>
        </w:rPr>
      </w:pPr>
      <w:r w:rsidRPr="007928F1">
        <w:rPr>
          <w:rFonts w:ascii="Sakkal Majalla" w:hAnsi="Sakkal Majalla" w:cs="Sakkal Majalla"/>
          <w:color w:val="000000" w:themeColor="text1"/>
          <w:sz w:val="28"/>
          <w:szCs w:val="28"/>
          <w:rtl/>
          <w:lang w:bidi="ar-AE"/>
        </w:rPr>
        <w:t>بكالوريوس علوم القرآن الكريم</w:t>
      </w:r>
    </w:p>
    <w:p w14:paraId="18BC419A" w14:textId="77777777" w:rsidR="00FC7E7F" w:rsidRPr="007928F1" w:rsidRDefault="00FC7E7F" w:rsidP="007928F1">
      <w:pPr>
        <w:bidi/>
        <w:jc w:val="both"/>
        <w:rPr>
          <w:rFonts w:ascii="Sakkal Majalla" w:hAnsi="Sakkal Majalla" w:cs="Sakkal Majalla"/>
          <w:color w:val="000000" w:themeColor="text1"/>
          <w:sz w:val="28"/>
          <w:szCs w:val="28"/>
          <w:lang w:val="en-US" w:bidi="ar-AE"/>
        </w:rPr>
      </w:pPr>
    </w:p>
    <w:sectPr w:rsidR="00FC7E7F" w:rsidRPr="007928F1" w:rsidSect="007928F1">
      <w:headerReference w:type="default" r:id="rId10"/>
      <w:pgSz w:w="11906" w:h="16838"/>
      <w:pgMar w:top="252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61C57" w14:textId="77777777" w:rsidR="00777EF1" w:rsidRDefault="00777EF1" w:rsidP="007928F1">
      <w:pPr>
        <w:spacing w:after="0" w:line="240" w:lineRule="auto"/>
      </w:pPr>
      <w:r>
        <w:separator/>
      </w:r>
    </w:p>
  </w:endnote>
  <w:endnote w:type="continuationSeparator" w:id="0">
    <w:p w14:paraId="3A4F46D7" w14:textId="77777777" w:rsidR="00777EF1" w:rsidRDefault="00777EF1" w:rsidP="0079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49BD3" w14:textId="77777777" w:rsidR="00777EF1" w:rsidRDefault="00777EF1" w:rsidP="007928F1">
      <w:pPr>
        <w:spacing w:after="0" w:line="240" w:lineRule="auto"/>
      </w:pPr>
      <w:r>
        <w:separator/>
      </w:r>
    </w:p>
  </w:footnote>
  <w:footnote w:type="continuationSeparator" w:id="0">
    <w:p w14:paraId="4158A012" w14:textId="77777777" w:rsidR="00777EF1" w:rsidRDefault="00777EF1" w:rsidP="00792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77FAA" w14:textId="77777777" w:rsidR="007928F1" w:rsidRDefault="007928F1">
    <w:pPr>
      <w:pStyle w:val="Header"/>
    </w:pPr>
    <w:r>
      <w:rPr>
        <w:noProof/>
        <w:lang w:val="en-US"/>
      </w:rPr>
      <w:drawing>
        <wp:inline distT="0" distB="0" distL="0" distR="0" wp14:anchorId="4E5463C7" wp14:editId="1684B44B">
          <wp:extent cx="5274310" cy="1055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055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2EA"/>
    <w:multiLevelType w:val="hybridMultilevel"/>
    <w:tmpl w:val="B29233F0"/>
    <w:lvl w:ilvl="0" w:tplc="80167256">
      <w:start w:val="1"/>
      <w:numFmt w:val="arabicAlpha"/>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1" w15:restartNumberingAfterBreak="0">
    <w:nsid w:val="0189146D"/>
    <w:multiLevelType w:val="hybridMultilevel"/>
    <w:tmpl w:val="B0CAAE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94608A"/>
    <w:multiLevelType w:val="hybridMultilevel"/>
    <w:tmpl w:val="9EA0CE6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EA56E2"/>
    <w:multiLevelType w:val="hybridMultilevel"/>
    <w:tmpl w:val="C8BEA5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525E73"/>
    <w:multiLevelType w:val="hybridMultilevel"/>
    <w:tmpl w:val="49163AB8"/>
    <w:lvl w:ilvl="0" w:tplc="0409000F">
      <w:start w:val="1"/>
      <w:numFmt w:val="decimal"/>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D8"/>
    <w:rsid w:val="00034433"/>
    <w:rsid w:val="00057FAF"/>
    <w:rsid w:val="00082F7F"/>
    <w:rsid w:val="001D623F"/>
    <w:rsid w:val="002F43D8"/>
    <w:rsid w:val="002F6A84"/>
    <w:rsid w:val="003519B2"/>
    <w:rsid w:val="00434F6C"/>
    <w:rsid w:val="00475F0E"/>
    <w:rsid w:val="004E251C"/>
    <w:rsid w:val="005860DC"/>
    <w:rsid w:val="006D3ACD"/>
    <w:rsid w:val="00777EF1"/>
    <w:rsid w:val="007928F1"/>
    <w:rsid w:val="0090698C"/>
    <w:rsid w:val="00987EBC"/>
    <w:rsid w:val="00BD46F8"/>
    <w:rsid w:val="00CD7C67"/>
    <w:rsid w:val="00D302B0"/>
    <w:rsid w:val="00DA5A99"/>
    <w:rsid w:val="00DB342D"/>
    <w:rsid w:val="00EC5218"/>
    <w:rsid w:val="00FC7E7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6368"/>
  <w15:chartTrackingRefBased/>
  <w15:docId w15:val="{FE584448-012D-40EB-A0AD-E4818B4F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87EBC"/>
    <w:pPr>
      <w:keepNext/>
      <w:spacing w:before="240" w:after="60" w:line="276" w:lineRule="auto"/>
      <w:outlineLvl w:val="1"/>
    </w:pPr>
    <w:rPr>
      <w:rFonts w:asciiTheme="majorHAnsi" w:eastAsiaTheme="majorEastAsia" w:hAnsiTheme="majorHAnsi" w:cstheme="majorBidi"/>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E7F"/>
    <w:pPr>
      <w:ind w:left="720"/>
      <w:contextualSpacing/>
    </w:pPr>
  </w:style>
  <w:style w:type="character" w:customStyle="1" w:styleId="Heading2Char">
    <w:name w:val="Heading 2 Char"/>
    <w:basedOn w:val="DefaultParagraphFont"/>
    <w:link w:val="Heading2"/>
    <w:uiPriority w:val="9"/>
    <w:rsid w:val="00987EBC"/>
    <w:rPr>
      <w:rFonts w:asciiTheme="majorHAnsi" w:eastAsiaTheme="majorEastAsia" w:hAnsiTheme="majorHAnsi" w:cstheme="majorBidi"/>
      <w:b/>
      <w:bCs/>
      <w:i/>
      <w:iCs/>
      <w:sz w:val="28"/>
      <w:szCs w:val="28"/>
      <w:lang w:val="en-US"/>
    </w:rPr>
  </w:style>
  <w:style w:type="paragraph" w:styleId="BalloonText">
    <w:name w:val="Balloon Text"/>
    <w:basedOn w:val="Normal"/>
    <w:link w:val="BalloonTextChar"/>
    <w:uiPriority w:val="99"/>
    <w:semiHidden/>
    <w:unhideWhenUsed/>
    <w:rsid w:val="00987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EBC"/>
    <w:rPr>
      <w:rFonts w:ascii="Segoe UI" w:hAnsi="Segoe UI" w:cs="Segoe UI"/>
      <w:sz w:val="18"/>
      <w:szCs w:val="18"/>
    </w:rPr>
  </w:style>
  <w:style w:type="paragraph" w:styleId="Header">
    <w:name w:val="header"/>
    <w:basedOn w:val="Normal"/>
    <w:link w:val="HeaderChar"/>
    <w:uiPriority w:val="99"/>
    <w:unhideWhenUsed/>
    <w:rsid w:val="00792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8F1"/>
  </w:style>
  <w:style w:type="paragraph" w:styleId="Footer">
    <w:name w:val="footer"/>
    <w:basedOn w:val="Normal"/>
    <w:link w:val="FooterChar"/>
    <w:uiPriority w:val="99"/>
    <w:unhideWhenUsed/>
    <w:rsid w:val="00792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38D61C5765554D849BD5AB7316EFE2" ma:contentTypeVersion="14" ma:contentTypeDescription="Create a new document." ma:contentTypeScope="" ma:versionID="cc805252dc1f6e2277683b2e885b3ebc">
  <xsd:schema xmlns:xsd="http://www.w3.org/2001/XMLSchema" xmlns:xs="http://www.w3.org/2001/XMLSchema" xmlns:p="http://schemas.microsoft.com/office/2006/metadata/properties" xmlns:ns3="890c8920-38b0-4de4-8468-54b989d859ba" xmlns:ns4="49d1ebb2-ce1f-4df8-8ceb-3f439bb86400" targetNamespace="http://schemas.microsoft.com/office/2006/metadata/properties" ma:root="true" ma:fieldsID="5265fa1dd27ef15103b51275d53f7bda" ns3:_="" ns4:_="">
    <xsd:import namespace="890c8920-38b0-4de4-8468-54b989d859ba"/>
    <xsd:import namespace="49d1ebb2-ce1f-4df8-8ceb-3f439bb864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c8920-38b0-4de4-8468-54b989d85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1ebb2-ce1f-4df8-8ceb-3f439bb8640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F60D3-A45C-4385-9970-ADD3117F9231}">
  <ds:schemaRefs>
    <ds:schemaRef ds:uri="http://schemas.microsoft.com/sharepoint/v3/contenttype/forms"/>
  </ds:schemaRefs>
</ds:datastoreItem>
</file>

<file path=customXml/itemProps2.xml><?xml version="1.0" encoding="utf-8"?>
<ds:datastoreItem xmlns:ds="http://schemas.openxmlformats.org/officeDocument/2006/customXml" ds:itemID="{AEB461E9-F9A9-4BB9-91D4-8D9FC4E0F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c8920-38b0-4de4-8468-54b989d859ba"/>
    <ds:schemaRef ds:uri="49d1ebb2-ce1f-4df8-8ceb-3f439bb86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39A08-073F-4999-B0B8-670FAA115C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Saeed Al-Mansouri</dc:creator>
  <cp:keywords/>
  <dc:description/>
  <cp:lastModifiedBy>Hassan Khamis Said El-Malkh</cp:lastModifiedBy>
  <cp:revision>2</cp:revision>
  <dcterms:created xsi:type="dcterms:W3CDTF">2022-05-30T08:20:00Z</dcterms:created>
  <dcterms:modified xsi:type="dcterms:W3CDTF">2022-05-30T08:20:00Z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0x010100E338D61C5765554D849BD5AB7316EFE2</vt:lpwstr>
  </property>
</Properties>
</file>