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92C02" w14:textId="77777777" w:rsidR="00E81327" w:rsidRPr="00E81327" w:rsidRDefault="00E81327" w:rsidP="00E8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A2AD0" w14:textId="59B2372C" w:rsidR="00E81327" w:rsidRPr="00E81327" w:rsidRDefault="00AE667D" w:rsidP="00E8132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Lotus Linotype" w:eastAsia="Times New Roman" w:hAnsi="Lotus Linotype" w:cs="Times New Roman"/>
          <w:b/>
          <w:bCs/>
          <w:color w:val="000000"/>
          <w:sz w:val="52"/>
          <w:szCs w:val="52"/>
        </w:rPr>
        <w:t>C.V</w:t>
      </w:r>
    </w:p>
    <w:p w14:paraId="5D89181F" w14:textId="77777777" w:rsidR="00E81327" w:rsidRPr="00E81327" w:rsidRDefault="00E81327" w:rsidP="00E8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81327">
        <w:rPr>
          <w:rFonts w:ascii="Times New Roman" w:eastAsia="Times New Roman" w:hAnsi="Times New Roman" w:cs="Times New Roman"/>
          <w:sz w:val="24"/>
          <w:szCs w:val="24"/>
        </w:rPr>
        <w:br/>
      </w:r>
      <w:r w:rsidRPr="00E81327">
        <w:rPr>
          <w:rFonts w:ascii="Times New Roman" w:eastAsia="Times New Roman" w:hAnsi="Times New Roman" w:cs="Times New Roman"/>
          <w:sz w:val="24"/>
          <w:szCs w:val="24"/>
        </w:rPr>
        <w:br/>
      </w:r>
      <w:r w:rsidRPr="00E8132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F6F3DB1" w14:textId="77777777" w:rsidR="00E81327" w:rsidRPr="00E81327" w:rsidRDefault="00E81327" w:rsidP="00E81327">
      <w:pPr>
        <w:numPr>
          <w:ilvl w:val="0"/>
          <w:numId w:val="1"/>
        </w:numPr>
        <w:bidi/>
        <w:spacing w:after="0" w:line="240" w:lineRule="auto"/>
        <w:ind w:right="-874"/>
        <w:textAlignment w:val="baseline"/>
        <w:rPr>
          <w:rFonts w:ascii="Lotus Linotype" w:eastAsia="Times New Roman" w:hAnsi="Lotus Linotype" w:cs="Times New Roman"/>
          <w:b/>
          <w:bCs/>
          <w:color w:val="000000"/>
          <w:sz w:val="42"/>
          <w:szCs w:val="42"/>
        </w:rPr>
      </w:pPr>
      <w:r w:rsidRPr="00E81327">
        <w:rPr>
          <w:rFonts w:ascii="Lotus Linotype" w:eastAsia="Times New Roman" w:hAnsi="Lotus Linotype" w:cs="Times New Roman"/>
          <w:b/>
          <w:bCs/>
          <w:color w:val="000000"/>
          <w:sz w:val="42"/>
          <w:szCs w:val="42"/>
          <w:rtl/>
        </w:rPr>
        <w:t>البيانات الشخصية:</w:t>
      </w:r>
    </w:p>
    <w:p w14:paraId="199EA6BD" w14:textId="77777777" w:rsidR="00E81327" w:rsidRPr="00E81327" w:rsidRDefault="00E81327" w:rsidP="00E8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7637"/>
      </w:tblGrid>
      <w:tr w:rsidR="00E81327" w:rsidRPr="00E81327" w14:paraId="5D629D53" w14:textId="77777777" w:rsidTr="009F112F">
        <w:trPr>
          <w:trHeight w:val="7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6F68D0" w14:textId="77777777" w:rsidR="00E81327" w:rsidRPr="00E81327" w:rsidRDefault="00E81327" w:rsidP="00E81327">
            <w:pPr>
              <w:bidi/>
              <w:spacing w:after="0" w:line="240" w:lineRule="auto"/>
              <w:ind w:right="-255"/>
              <w:jc w:val="both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الاســــــم: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4F0B2" w14:textId="77777777" w:rsidR="00E81327" w:rsidRPr="00E81327" w:rsidRDefault="00E81327" w:rsidP="00E8132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FF"/>
                <w:sz w:val="38"/>
                <w:szCs w:val="38"/>
                <w:rtl/>
              </w:rPr>
              <w:t xml:space="preserve">     محمود أحمد جبر الطبلاوي</w:t>
            </w:r>
          </w:p>
        </w:tc>
      </w:tr>
      <w:tr w:rsidR="00E81327" w:rsidRPr="00E81327" w14:paraId="6BD94FFD" w14:textId="77777777" w:rsidTr="009F112F">
        <w:trPr>
          <w:trHeight w:val="7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A6FFD" w14:textId="77777777" w:rsidR="00E81327" w:rsidRPr="00E81327" w:rsidRDefault="00E81327" w:rsidP="00E81327">
            <w:pPr>
              <w:bidi/>
              <w:spacing w:after="0" w:line="240" w:lineRule="auto"/>
              <w:ind w:right="-255"/>
              <w:jc w:val="both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تاريخ الميلاد: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719E5" w14:textId="77777777" w:rsidR="00E81327" w:rsidRPr="00E81327" w:rsidRDefault="00E81327" w:rsidP="00E8132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    20/3/1985م.</w:t>
            </w:r>
          </w:p>
        </w:tc>
      </w:tr>
      <w:tr w:rsidR="00E81327" w:rsidRPr="00E81327" w14:paraId="108B56D2" w14:textId="77777777" w:rsidTr="009F112F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E8909" w14:textId="77777777" w:rsidR="00E81327" w:rsidRPr="00E81327" w:rsidRDefault="00E81327" w:rsidP="00E81327">
            <w:pPr>
              <w:bidi/>
              <w:spacing w:after="0" w:line="240" w:lineRule="auto"/>
              <w:ind w:right="-255"/>
              <w:jc w:val="both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الجنسية: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BD5F2" w14:textId="77777777" w:rsidR="00E81327" w:rsidRPr="00E81327" w:rsidRDefault="00E81327" w:rsidP="00E8132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 xml:space="preserve">     </w:t>
            </w:r>
            <w:proofErr w:type="spellStart"/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مصرى</w:t>
            </w:r>
            <w:proofErr w:type="spellEnd"/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.</w:t>
            </w:r>
          </w:p>
        </w:tc>
      </w:tr>
      <w:tr w:rsidR="00E81327" w:rsidRPr="00E81327" w14:paraId="4B1D814B" w14:textId="77777777" w:rsidTr="009F112F">
        <w:trPr>
          <w:trHeight w:val="8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E68B7" w14:textId="77777777" w:rsidR="00E81327" w:rsidRPr="00E81327" w:rsidRDefault="00E81327" w:rsidP="00E81327">
            <w:pPr>
              <w:bidi/>
              <w:spacing w:after="0" w:line="240" w:lineRule="auto"/>
              <w:ind w:right="-255"/>
              <w:jc w:val="both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الموقف من التجنيد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5417B0" w14:textId="77777777" w:rsidR="00E81327" w:rsidRPr="00E81327" w:rsidRDefault="00E81327" w:rsidP="00E8132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 xml:space="preserve">     غير مطلوب للتجنيد نهائيًّا.</w:t>
            </w:r>
          </w:p>
        </w:tc>
      </w:tr>
      <w:tr w:rsidR="00E81327" w:rsidRPr="00E81327" w14:paraId="048026C6" w14:textId="77777777" w:rsidTr="009F112F">
        <w:trPr>
          <w:trHeight w:val="7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F60997" w14:textId="77777777" w:rsidR="00E81327" w:rsidRPr="00E81327" w:rsidRDefault="00E81327" w:rsidP="00E81327">
            <w:pPr>
              <w:bidi/>
              <w:spacing w:after="0" w:line="240" w:lineRule="auto"/>
              <w:ind w:right="-255"/>
              <w:jc w:val="both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العنوان: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ABC8D" w14:textId="3D319B97" w:rsidR="00E81327" w:rsidRPr="00E81327" w:rsidRDefault="00E81327" w:rsidP="00E8132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8"/>
                <w:szCs w:val="38"/>
                <w:rtl/>
              </w:rPr>
              <w:t xml:space="preserve">وادي حوف </w:t>
            </w: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–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color w:val="000000"/>
                <w:sz w:val="38"/>
                <w:szCs w:val="38"/>
                <w:rtl/>
              </w:rPr>
              <w:t xml:space="preserve"> حلوان - القاهرة</w:t>
            </w:r>
          </w:p>
        </w:tc>
      </w:tr>
      <w:tr w:rsidR="00E81327" w:rsidRPr="00E81327" w14:paraId="68E81785" w14:textId="77777777" w:rsidTr="009F112F">
        <w:trPr>
          <w:trHeight w:val="7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5C1A39" w14:textId="77777777" w:rsidR="00E81327" w:rsidRPr="00E81327" w:rsidRDefault="00E81327" w:rsidP="00E81327">
            <w:pPr>
              <w:bidi/>
              <w:spacing w:after="0" w:line="240" w:lineRule="auto"/>
              <w:ind w:right="-255"/>
              <w:jc w:val="both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رقم الهاتف: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6E190" w14:textId="77777777" w:rsidR="00E81327" w:rsidRPr="00E81327" w:rsidRDefault="00E81327" w:rsidP="00E81327">
            <w:pPr>
              <w:bidi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  01028068807</w:t>
            </w:r>
          </w:p>
        </w:tc>
      </w:tr>
      <w:tr w:rsidR="00E81327" w:rsidRPr="00E81327" w14:paraId="06FFCFDD" w14:textId="77777777" w:rsidTr="009F112F">
        <w:trPr>
          <w:trHeight w:val="106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B2ABA" w14:textId="77777777" w:rsidR="00E81327" w:rsidRPr="00E81327" w:rsidRDefault="00E81327" w:rsidP="00E81327">
            <w:pPr>
              <w:bidi/>
              <w:spacing w:after="0" w:line="240" w:lineRule="auto"/>
              <w:ind w:right="-255"/>
              <w:jc w:val="both"/>
              <w:textAlignment w:val="baseline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</w:pPr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 xml:space="preserve">البريد </w:t>
            </w:r>
            <w:proofErr w:type="spellStart"/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الإلكترونى</w:t>
            </w:r>
            <w:proofErr w:type="spellEnd"/>
            <w:r w:rsidRPr="00E81327"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8"/>
                <w:szCs w:val="38"/>
                <w:rtl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2DA24" w14:textId="44A2E73A" w:rsidR="00E81327" w:rsidRPr="009F112F" w:rsidRDefault="00E81327" w:rsidP="00E81327">
            <w:pPr>
              <w:shd w:val="clear" w:color="auto" w:fill="FFFFFF"/>
              <w:bidi/>
              <w:spacing w:before="200" w:after="20" w:line="240" w:lineRule="auto"/>
              <w:ind w:left="2160" w:right="220"/>
              <w:jc w:val="center"/>
              <w:rPr>
                <w:rFonts w:ascii="Arial" w:eastAsia="Times New Roman" w:hAnsi="Arial" w:cs="Arial" w:hint="cs"/>
                <w:b/>
                <w:bCs/>
                <w:i/>
                <w:iCs/>
                <w:color w:val="0000FF"/>
                <w:sz w:val="30"/>
                <w:szCs w:val="30"/>
                <w:rtl/>
              </w:rPr>
            </w:pPr>
            <w:r w:rsidRPr="00E81327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30"/>
                <w:szCs w:val="30"/>
              </w:rPr>
              <w:t>mahmoudgabr699@gmail.com</w:t>
            </w:r>
            <w:r w:rsidR="009F112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30"/>
                <w:szCs w:val="30"/>
              </w:rPr>
              <w:t xml:space="preserve"> </w:t>
            </w:r>
            <w:r w:rsidR="009F112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30"/>
                <w:szCs w:val="30"/>
              </w:rPr>
              <w:br/>
            </w:r>
            <w:r w:rsidR="009F112F" w:rsidRPr="009F112F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30"/>
                <w:szCs w:val="30"/>
              </w:rPr>
              <w:t>mahmoud.eltablwy@art.asu.edu.eg</w:t>
            </w:r>
          </w:p>
          <w:p w14:paraId="4977763D" w14:textId="77777777" w:rsidR="00E81327" w:rsidRPr="009F112F" w:rsidRDefault="00E81327" w:rsidP="00E813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30"/>
                <w:szCs w:val="30"/>
                <w:rtl/>
              </w:rPr>
            </w:pPr>
          </w:p>
        </w:tc>
      </w:tr>
    </w:tbl>
    <w:p w14:paraId="1ED612A0" w14:textId="77777777" w:rsidR="00E81327" w:rsidRPr="00E81327" w:rsidRDefault="00E81327" w:rsidP="00E813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A3793" w14:textId="77777777" w:rsidR="00AE667D" w:rsidRPr="00E81327" w:rsidRDefault="00AE667D" w:rsidP="00E81327">
      <w:pPr>
        <w:bidi/>
        <w:spacing w:before="120" w:after="120" w:line="240" w:lineRule="auto"/>
        <w:ind w:left="6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327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>المؤهلات</w:t>
      </w:r>
    </w:p>
    <w:p w14:paraId="3A83594D" w14:textId="1DD8621F" w:rsidR="00AE667D" w:rsidRDefault="00AE667D" w:rsidP="00AE667D">
      <w:pPr>
        <w:spacing w:before="120" w:after="120" w:line="240" w:lineRule="auto"/>
        <w:ind w:hanging="720"/>
        <w:jc w:val="right"/>
        <w:outlineLvl w:val="4"/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</w:pPr>
      <w:r w:rsidRPr="00E81327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>المؤهلات العلمية</w:t>
      </w:r>
      <w:r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  <w:t>:</w:t>
      </w:r>
    </w:p>
    <w:p w14:paraId="60B86A71" w14:textId="77777777" w:rsidR="00AE667D" w:rsidRDefault="00AE667D" w:rsidP="00AE667D">
      <w:pPr>
        <w:spacing w:before="120" w:after="120" w:line="240" w:lineRule="auto"/>
        <w:ind w:hanging="720"/>
        <w:jc w:val="right"/>
        <w:outlineLvl w:val="4"/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</w:pPr>
      <w:bookmarkStart w:id="0" w:name="_GoBack"/>
      <w:bookmarkEnd w:id="0"/>
    </w:p>
    <w:p w14:paraId="6DAC51CF" w14:textId="5C05AC86" w:rsidR="00AE667D" w:rsidRPr="00E81327" w:rsidRDefault="00AE667D" w:rsidP="00AE667D">
      <w:pPr>
        <w:numPr>
          <w:ilvl w:val="0"/>
          <w:numId w:val="9"/>
        </w:numPr>
        <w:bidi/>
        <w:spacing w:before="120"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 xml:space="preserve">ليسانس 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لغة عربية وعلوم إسلامية – كلية دار العلوم – القاهرة      [</w:t>
      </w: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>أوائل الدفعة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]</w:t>
      </w:r>
    </w:p>
    <w:p w14:paraId="06CB7434" w14:textId="77777777" w:rsidR="00AE667D" w:rsidRPr="00E81327" w:rsidRDefault="00AE667D" w:rsidP="00E81327">
      <w:pPr>
        <w:numPr>
          <w:ilvl w:val="0"/>
          <w:numId w:val="9"/>
        </w:numPr>
        <w:bidi/>
        <w:spacing w:before="120"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ليسانس 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آداب لغة عربية - كلية الآداب جامعة عين شمس  [أول الدفعة]</w:t>
      </w:r>
    </w:p>
    <w:p w14:paraId="4635A810" w14:textId="77777777" w:rsidR="00AE667D" w:rsidRPr="00E81327" w:rsidRDefault="00AE667D" w:rsidP="00E81327">
      <w:pPr>
        <w:numPr>
          <w:ilvl w:val="0"/>
          <w:numId w:val="9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 xml:space="preserve">ماجستير 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 xml:space="preserve">في </w:t>
      </w:r>
      <w:r w:rsidRPr="00E81327">
        <w:rPr>
          <w:rFonts w:ascii="Traditional Arabic" w:eastAsia="Times New Roman" w:hAnsi="Traditional Arabic" w:cs="Traditional Arabic"/>
          <w:b/>
          <w:bCs/>
          <w:color w:val="0000FF"/>
          <w:sz w:val="36"/>
          <w:szCs w:val="36"/>
          <w:rtl/>
        </w:rPr>
        <w:t xml:space="preserve">النحو والصرف والعروض 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-  كلية دار العلوم – جامعة القاهرة.  [</w:t>
      </w: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36"/>
          <w:szCs w:val="36"/>
          <w:rtl/>
        </w:rPr>
        <w:t>تقدير: ممتاز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]</w:t>
      </w:r>
    </w:p>
    <w:p w14:paraId="137D37FF" w14:textId="77777777" w:rsidR="00AE667D" w:rsidRPr="00E81327" w:rsidRDefault="00AE667D" w:rsidP="00E81327">
      <w:pPr>
        <w:numPr>
          <w:ilvl w:val="0"/>
          <w:numId w:val="9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36"/>
          <w:szCs w:val="36"/>
          <w:rtl/>
        </w:rPr>
        <w:t>ماجستير في علم اللغة التطبيقي - كلية الآداب جامعة عين شمس.</w:t>
      </w:r>
    </w:p>
    <w:p w14:paraId="45D9DE5E" w14:textId="77777777" w:rsidR="00AE667D" w:rsidRPr="00E81327" w:rsidRDefault="00AE667D" w:rsidP="00E81327">
      <w:pPr>
        <w:numPr>
          <w:ilvl w:val="0"/>
          <w:numId w:val="9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proofErr w:type="spellStart"/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>الدبلومة</w:t>
      </w:r>
      <w:proofErr w:type="spellEnd"/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 xml:space="preserve"> العامة 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في الدراسات التربوية "شعبة عامة" – كلية التربية – جامعة المنوفية.</w:t>
      </w:r>
    </w:p>
    <w:p w14:paraId="5234A6D8" w14:textId="554EFA59" w:rsidR="00AE667D" w:rsidRDefault="00AE667D" w:rsidP="00E81327">
      <w:pPr>
        <w:numPr>
          <w:ilvl w:val="0"/>
          <w:numId w:val="9"/>
        </w:numPr>
        <w:bidi/>
        <w:spacing w:after="12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proofErr w:type="spellStart"/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>دبلومتان</w:t>
      </w:r>
      <w:proofErr w:type="spellEnd"/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 xml:space="preserve"> (عامة وخاصة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) في إعداد معلم اللغة العربية للناطقين بغيرها – كلية الدراسات العليا للتربية – جامعة القاهرة.</w:t>
      </w:r>
    </w:p>
    <w:p w14:paraId="51E6FC8D" w14:textId="77777777" w:rsidR="00AE667D" w:rsidRPr="00E81327" w:rsidRDefault="00AE667D" w:rsidP="00AE667D">
      <w:pPr>
        <w:bidi/>
        <w:spacing w:after="120" w:line="240" w:lineRule="auto"/>
        <w:ind w:left="720"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</w:p>
    <w:p w14:paraId="3B2D5627" w14:textId="77777777" w:rsidR="00AE667D" w:rsidRDefault="00AE667D" w:rsidP="00AE667D">
      <w:pPr>
        <w:spacing w:before="120" w:after="120" w:line="240" w:lineRule="auto"/>
        <w:ind w:hanging="720"/>
        <w:jc w:val="right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E81327">
        <w:rPr>
          <w:rFonts w:ascii="Arial" w:eastAsia="Times New Roman" w:hAnsi="Arial" w:cs="Arial"/>
          <w:b/>
          <w:bCs/>
          <w:color w:val="000000"/>
          <w:sz w:val="40"/>
          <w:szCs w:val="40"/>
        </w:rPr>
        <w:t xml:space="preserve"> </w:t>
      </w:r>
      <w:r w:rsidRPr="00E81327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>المهارات الشخصية و الخبرات</w:t>
      </w:r>
      <w:r>
        <w:rPr>
          <w:rFonts w:ascii="Arial" w:eastAsia="Times New Roman" w:hAnsi="Arial" w:cs="Arial" w:hint="cs"/>
          <w:b/>
          <w:bCs/>
          <w:color w:val="000000"/>
          <w:sz w:val="40"/>
          <w:szCs w:val="40"/>
          <w:rtl/>
        </w:rPr>
        <w:t>:</w:t>
      </w:r>
    </w:p>
    <w:p w14:paraId="67FB4F29" w14:textId="6A2F7F23" w:rsidR="00AE667D" w:rsidRPr="00AE667D" w:rsidRDefault="00AE667D" w:rsidP="00AE667D">
      <w:pPr>
        <w:numPr>
          <w:ilvl w:val="0"/>
          <w:numId w:val="10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مدرس مساعد بقسم اللغة العربية - بكلية الآداب جامعة عين شمس</w:t>
      </w:r>
    </w:p>
    <w:p w14:paraId="2F18D759" w14:textId="77777777" w:rsidR="00AE667D" w:rsidRPr="00E81327" w:rsidRDefault="00AE667D" w:rsidP="00E81327">
      <w:pPr>
        <w:numPr>
          <w:ilvl w:val="0"/>
          <w:numId w:val="10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العمل محاضرًا بمعهد المخطوطات "التابع لجامعة الدول العربية"، لمادة "أساليب الكتابة العربية بين القديم والحديث".</w:t>
      </w:r>
    </w:p>
    <w:p w14:paraId="670A4A0C" w14:textId="77777777" w:rsidR="00AE667D" w:rsidRPr="00E81327" w:rsidRDefault="00AE667D" w:rsidP="00E81327">
      <w:pPr>
        <w:numPr>
          <w:ilvl w:val="0"/>
          <w:numId w:val="10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الاشتراك ضمن فريق عمل في تأليف ثلاث موسوعات للرد على شبهات المستشرقين في [القرآن الكريم – السنة النبوية – شخص النبي صلى الله عليه وسلم].</w:t>
      </w:r>
    </w:p>
    <w:p w14:paraId="10C78A99" w14:textId="77777777" w:rsidR="00AE667D" w:rsidRPr="00E81327" w:rsidRDefault="00AE667D" w:rsidP="00E81327">
      <w:pPr>
        <w:numPr>
          <w:ilvl w:val="0"/>
          <w:numId w:val="10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الاشتراك ضمن فريق عمل في تأليف </w:t>
      </w:r>
      <w:r w:rsidRPr="00E81327">
        <w:rPr>
          <w:rFonts w:ascii="Traditional Arabic" w:eastAsia="Times New Roman" w:hAnsi="Traditional Arabic" w:cs="Traditional Arabic"/>
          <w:b/>
          <w:bCs/>
          <w:color w:val="0000FF"/>
          <w:sz w:val="40"/>
          <w:szCs w:val="40"/>
          <w:rtl/>
        </w:rPr>
        <w:t>معجمين؛ أحدهما لغوي، والآخر بلاغي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.</w:t>
      </w:r>
    </w:p>
    <w:p w14:paraId="521CDA0F" w14:textId="77777777" w:rsidR="00AE667D" w:rsidRPr="00E81327" w:rsidRDefault="00AE667D" w:rsidP="00E81327">
      <w:pPr>
        <w:numPr>
          <w:ilvl w:val="0"/>
          <w:numId w:val="10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العمل في تحقيق المخطوطات.</w:t>
      </w:r>
    </w:p>
    <w:p w14:paraId="1C0DC316" w14:textId="1138F66A" w:rsidR="00AE667D" w:rsidRDefault="00AE667D" w:rsidP="00E81327">
      <w:pPr>
        <w:numPr>
          <w:ilvl w:val="0"/>
          <w:numId w:val="10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المراجعة اللغوية لرسائل الماجستير والدكتوراه</w:t>
      </w:r>
    </w:p>
    <w:p w14:paraId="5151E7FF" w14:textId="77777777" w:rsidR="00AE667D" w:rsidRPr="00E81327" w:rsidRDefault="00AE667D" w:rsidP="00AE667D">
      <w:pPr>
        <w:bidi/>
        <w:spacing w:after="0" w:line="240" w:lineRule="auto"/>
        <w:ind w:left="720"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</w:p>
    <w:p w14:paraId="5701F124" w14:textId="77777777" w:rsidR="00AE667D" w:rsidRPr="00E81327" w:rsidRDefault="00AE667D" w:rsidP="00E81327">
      <w:pPr>
        <w:numPr>
          <w:ilvl w:val="0"/>
          <w:numId w:val="10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>العمل في التدقيق اللغوي بالأماكن الآتية:</w:t>
      </w:r>
    </w:p>
    <w:p w14:paraId="1CDC920E" w14:textId="77777777" w:rsidR="00AE667D" w:rsidRPr="00E81327" w:rsidRDefault="00AE667D" w:rsidP="00AE667D">
      <w:pPr>
        <w:numPr>
          <w:ilvl w:val="0"/>
          <w:numId w:val="11"/>
        </w:numPr>
        <w:bidi/>
        <w:spacing w:after="0" w:line="240" w:lineRule="auto"/>
        <w:ind w:right="9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جريدة "الشرق الأوسط" السعودية.</w:t>
      </w:r>
    </w:p>
    <w:p w14:paraId="14B6F677" w14:textId="77777777" w:rsidR="00AE667D" w:rsidRPr="00E81327" w:rsidRDefault="00AE667D" w:rsidP="00AE667D">
      <w:pPr>
        <w:numPr>
          <w:ilvl w:val="0"/>
          <w:numId w:val="11"/>
        </w:numPr>
        <w:bidi/>
        <w:spacing w:after="0" w:line="240" w:lineRule="auto"/>
        <w:ind w:right="9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00"/>
          <w:sz w:val="40"/>
          <w:szCs w:val="40"/>
          <w:rtl/>
        </w:rPr>
        <w:t>موقع "الوشم الأوسط" السعودي للدراسات.</w:t>
      </w:r>
    </w:p>
    <w:p w14:paraId="08F832AE" w14:textId="51222DD2" w:rsidR="00AE667D" w:rsidRDefault="00AE667D" w:rsidP="00AE667D">
      <w:pPr>
        <w:numPr>
          <w:ilvl w:val="0"/>
          <w:numId w:val="11"/>
        </w:numPr>
        <w:bidi/>
        <w:spacing w:after="0" w:line="240" w:lineRule="auto"/>
        <w:ind w:right="9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proofErr w:type="spellStart"/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فريلانسر</w:t>
      </w:r>
      <w:proofErr w:type="spellEnd"/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 xml:space="preserve"> مع مجلة "للعِلم" السعودية.</w:t>
      </w:r>
    </w:p>
    <w:p w14:paraId="310C7901" w14:textId="4E3DF0E9" w:rsidR="00AE667D" w:rsidRDefault="00AE667D" w:rsidP="00E81327">
      <w:pPr>
        <w:numPr>
          <w:ilvl w:val="0"/>
          <w:numId w:val="11"/>
        </w:numPr>
        <w:bidi/>
        <w:spacing w:after="0" w:line="240" w:lineRule="auto"/>
        <w:ind w:right="9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المركز القومي للترجمة التابع لوزارة الثقافة المصرية.</w:t>
      </w:r>
    </w:p>
    <w:p w14:paraId="394FFB3A" w14:textId="77777777" w:rsidR="00AE667D" w:rsidRPr="00E81327" w:rsidRDefault="00AE667D" w:rsidP="00AE667D">
      <w:pPr>
        <w:bidi/>
        <w:spacing w:after="0" w:line="240" w:lineRule="auto"/>
        <w:ind w:left="720" w:right="9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</w:p>
    <w:p w14:paraId="082EA8E1" w14:textId="77777777" w:rsidR="00AE667D" w:rsidRPr="00E81327" w:rsidRDefault="00AE667D" w:rsidP="00E81327">
      <w:pPr>
        <w:numPr>
          <w:ilvl w:val="0"/>
          <w:numId w:val="12"/>
        </w:numPr>
        <w:bidi/>
        <w:spacing w:after="0" w:line="240" w:lineRule="auto"/>
        <w:ind w:right="-360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>الدورات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:</w:t>
      </w:r>
    </w:p>
    <w:p w14:paraId="011184C0" w14:textId="77777777" w:rsidR="00AE667D" w:rsidRPr="00E81327" w:rsidRDefault="00AE667D" w:rsidP="00E81327">
      <w:pPr>
        <w:numPr>
          <w:ilvl w:val="0"/>
          <w:numId w:val="13"/>
        </w:numPr>
        <w:bidi/>
        <w:spacing w:after="0" w:line="240" w:lineRule="auto"/>
        <w:ind w:right="763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عدة دورات في اللغة الإنجليزية.</w:t>
      </w:r>
    </w:p>
    <w:p w14:paraId="181E7865" w14:textId="77777777" w:rsidR="00AE667D" w:rsidRPr="00E81327" w:rsidRDefault="00AE667D" w:rsidP="00E81327">
      <w:pPr>
        <w:numPr>
          <w:ilvl w:val="0"/>
          <w:numId w:val="13"/>
        </w:numPr>
        <w:bidi/>
        <w:spacing w:after="0" w:line="240" w:lineRule="auto"/>
        <w:ind w:right="763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شهادة (</w:t>
      </w:r>
      <w:r w:rsidRPr="00E81327">
        <w:rPr>
          <w:rFonts w:ascii="Traditional Arabic" w:eastAsia="Times New Roman" w:hAnsi="Traditional Arabic" w:cs="Traditional Arabic"/>
          <w:b/>
          <w:bCs/>
          <w:i/>
          <w:iCs/>
          <w:color w:val="002060"/>
          <w:sz w:val="40"/>
          <w:szCs w:val="40"/>
        </w:rPr>
        <w:t>TOFEL</w:t>
      </w: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) في اللغة الإنجليزية.</w:t>
      </w:r>
    </w:p>
    <w:p w14:paraId="63FD6879" w14:textId="77777777" w:rsidR="00AE667D" w:rsidRPr="00E81327" w:rsidRDefault="00AE667D" w:rsidP="00E81327">
      <w:pPr>
        <w:numPr>
          <w:ilvl w:val="0"/>
          <w:numId w:val="13"/>
        </w:numPr>
        <w:bidi/>
        <w:spacing w:after="0" w:line="240" w:lineRule="auto"/>
        <w:ind w:right="763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دورة في اللغة الإسبانية.</w:t>
      </w:r>
    </w:p>
    <w:p w14:paraId="0B9DCEA0" w14:textId="77777777" w:rsidR="00AE667D" w:rsidRPr="00E81327" w:rsidRDefault="00AE667D" w:rsidP="00E81327">
      <w:pPr>
        <w:numPr>
          <w:ilvl w:val="0"/>
          <w:numId w:val="13"/>
        </w:numPr>
        <w:bidi/>
        <w:spacing w:after="0" w:line="240" w:lineRule="auto"/>
        <w:ind w:right="763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عدة دورات في الحاسب الآلي.</w:t>
      </w:r>
    </w:p>
    <w:p w14:paraId="400C980E" w14:textId="402DA11F" w:rsidR="00AE667D" w:rsidRDefault="00AE667D" w:rsidP="00E81327">
      <w:pPr>
        <w:numPr>
          <w:ilvl w:val="0"/>
          <w:numId w:val="13"/>
        </w:numPr>
        <w:bidi/>
        <w:spacing w:after="120" w:line="240" w:lineRule="auto"/>
        <w:ind w:right="763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دورة في السلامة المهنية من وزارة الداخلية المصرية.</w:t>
      </w:r>
    </w:p>
    <w:p w14:paraId="318B0A0A" w14:textId="77777777" w:rsidR="00AE667D" w:rsidRPr="00E81327" w:rsidRDefault="00AE667D" w:rsidP="00AE667D">
      <w:pPr>
        <w:bidi/>
        <w:spacing w:after="120" w:line="240" w:lineRule="auto"/>
        <w:ind w:left="720" w:right="763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</w:p>
    <w:p w14:paraId="4F57108F" w14:textId="77777777" w:rsidR="00AE667D" w:rsidRPr="00E81327" w:rsidRDefault="00AE667D" w:rsidP="00AE667D">
      <w:pPr>
        <w:bidi/>
        <w:spacing w:after="120" w:line="240" w:lineRule="auto"/>
        <w:ind w:left="720"/>
        <w:textAlignment w:val="baseline"/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</w:pPr>
    </w:p>
    <w:p w14:paraId="1B503C09" w14:textId="2744C056" w:rsidR="00AE667D" w:rsidRPr="00E81327" w:rsidRDefault="00AE667D" w:rsidP="00AE667D">
      <w:pPr>
        <w:bidi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FF0000"/>
          <w:sz w:val="40"/>
          <w:szCs w:val="40"/>
          <w:rtl/>
        </w:rPr>
        <w:t> </w:t>
      </w:r>
      <w:r w:rsidRPr="00E81327">
        <w:rPr>
          <w:rFonts w:ascii="Arial" w:eastAsia="Times New Roman" w:hAnsi="Arial" w:cs="Arial"/>
          <w:b/>
          <w:bCs/>
          <w:color w:val="000000"/>
          <w:sz w:val="40"/>
          <w:szCs w:val="40"/>
          <w:rtl/>
        </w:rPr>
        <w:t>المهارات الوظيفية</w:t>
      </w:r>
      <w:r w:rsidRPr="00E81327">
        <w:rPr>
          <w:rFonts w:ascii="Arial" w:eastAsia="Times New Roman" w:hAnsi="Arial" w:cs="Arial"/>
          <w:b/>
          <w:bCs/>
          <w:color w:val="000000"/>
          <w:sz w:val="40"/>
          <w:szCs w:val="40"/>
        </w:rPr>
        <w:t>:</w:t>
      </w:r>
    </w:p>
    <w:p w14:paraId="701BEC73" w14:textId="6014953A" w:rsidR="00AE667D" w:rsidRPr="00E81327" w:rsidRDefault="00AE667D" w:rsidP="00E8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AE70B" w14:textId="77777777" w:rsidR="00AE667D" w:rsidRPr="00E81327" w:rsidRDefault="00AE667D" w:rsidP="00E81327">
      <w:pPr>
        <w:numPr>
          <w:ilvl w:val="0"/>
          <w:numId w:val="15"/>
        </w:numPr>
        <w:bidi/>
        <w:spacing w:after="0" w:line="240" w:lineRule="auto"/>
        <w:ind w:right="-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إجادة العمل تحت ضغط.</w:t>
      </w:r>
    </w:p>
    <w:p w14:paraId="268E8729" w14:textId="77777777" w:rsidR="00AE667D" w:rsidRPr="00E81327" w:rsidRDefault="00AE667D" w:rsidP="00E81327">
      <w:pPr>
        <w:numPr>
          <w:ilvl w:val="0"/>
          <w:numId w:val="15"/>
        </w:numPr>
        <w:bidi/>
        <w:spacing w:after="0" w:line="240" w:lineRule="auto"/>
        <w:ind w:right="-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العمل الجماعي.</w:t>
      </w:r>
    </w:p>
    <w:p w14:paraId="782BA76F" w14:textId="77777777" w:rsidR="00AE667D" w:rsidRPr="00E81327" w:rsidRDefault="00AE667D" w:rsidP="00E81327">
      <w:pPr>
        <w:numPr>
          <w:ilvl w:val="0"/>
          <w:numId w:val="15"/>
        </w:numPr>
        <w:bidi/>
        <w:spacing w:after="0" w:line="240" w:lineRule="auto"/>
        <w:ind w:right="-84"/>
        <w:textAlignment w:val="baseline"/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</w:pPr>
      <w:r w:rsidRPr="00E81327">
        <w:rPr>
          <w:rFonts w:ascii="Traditional Arabic" w:eastAsia="Times New Roman" w:hAnsi="Traditional Arabic" w:cs="Traditional Arabic"/>
          <w:b/>
          <w:bCs/>
          <w:color w:val="000000"/>
          <w:sz w:val="40"/>
          <w:szCs w:val="40"/>
          <w:rtl/>
        </w:rPr>
        <w:t>إنجاز العمل بدقة وسرعة.</w:t>
      </w:r>
    </w:p>
    <w:p w14:paraId="3DC35851" w14:textId="77777777" w:rsidR="00AE667D" w:rsidRPr="00E81327" w:rsidRDefault="00AE667D" w:rsidP="00E81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63701C8" w14:textId="77777777" w:rsidR="0099760C" w:rsidRDefault="0099760C"/>
    <w:sectPr w:rsidR="0099760C" w:rsidSect="009373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 Linotype">
    <w:altName w:val="Cambria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3CBA"/>
    <w:multiLevelType w:val="multilevel"/>
    <w:tmpl w:val="E41E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15ABF"/>
    <w:multiLevelType w:val="multilevel"/>
    <w:tmpl w:val="4D44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41C6C"/>
    <w:multiLevelType w:val="multilevel"/>
    <w:tmpl w:val="2CCA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662D9"/>
    <w:multiLevelType w:val="multilevel"/>
    <w:tmpl w:val="D9F6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22DCF"/>
    <w:multiLevelType w:val="multilevel"/>
    <w:tmpl w:val="43D0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87DB2"/>
    <w:multiLevelType w:val="multilevel"/>
    <w:tmpl w:val="F6A2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C1743"/>
    <w:multiLevelType w:val="multilevel"/>
    <w:tmpl w:val="402C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22955"/>
    <w:multiLevelType w:val="multilevel"/>
    <w:tmpl w:val="AD38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15E23"/>
    <w:multiLevelType w:val="multilevel"/>
    <w:tmpl w:val="5D20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742179"/>
    <w:multiLevelType w:val="multilevel"/>
    <w:tmpl w:val="B560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6D3B14"/>
    <w:multiLevelType w:val="multilevel"/>
    <w:tmpl w:val="702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73066"/>
    <w:multiLevelType w:val="multilevel"/>
    <w:tmpl w:val="0F68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B7A25"/>
    <w:multiLevelType w:val="multilevel"/>
    <w:tmpl w:val="58D8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5E2B72"/>
    <w:multiLevelType w:val="multilevel"/>
    <w:tmpl w:val="DE04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C7501"/>
    <w:multiLevelType w:val="multilevel"/>
    <w:tmpl w:val="FEA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  <w:num w:numId="12">
    <w:abstractNumId w:val="13"/>
  </w:num>
  <w:num w:numId="13">
    <w:abstractNumId w:val="14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F5"/>
    <w:rsid w:val="001448D3"/>
    <w:rsid w:val="004B1EF5"/>
    <w:rsid w:val="0093732E"/>
    <w:rsid w:val="0099760C"/>
    <w:rsid w:val="009F112F"/>
    <w:rsid w:val="00AE667D"/>
    <w:rsid w:val="00E81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AC7F6"/>
  <w15:chartTrackingRefBased/>
  <w15:docId w15:val="{9FC2A1DB-62F9-4340-A371-38C04B99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2E"/>
  </w:style>
  <w:style w:type="paragraph" w:styleId="Heading5">
    <w:name w:val="heading 5"/>
    <w:basedOn w:val="Normal"/>
    <w:link w:val="Heading5Char"/>
    <w:uiPriority w:val="9"/>
    <w:qFormat/>
    <w:rsid w:val="00E813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813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E66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E667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F11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5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3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2023-04-07T20:47:00Z</dcterms:created>
  <dcterms:modified xsi:type="dcterms:W3CDTF">2023-05-27T16:50:00Z</dcterms:modified>
</cp:coreProperties>
</file>