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48" w:rsidRPr="003F6545" w:rsidRDefault="001C2F48" w:rsidP="001C2F48">
      <w:pPr>
        <w:jc w:val="center"/>
        <w:rPr>
          <w:rFonts w:ascii="Andalus" w:hAnsi="Andalus" w:cs="Andalus"/>
          <w:sz w:val="44"/>
          <w:szCs w:val="44"/>
          <w:rtl/>
        </w:rPr>
      </w:pPr>
      <w:r w:rsidRPr="003F6545">
        <w:rPr>
          <w:rFonts w:ascii="Andalus" w:hAnsi="Andalus" w:cs="Andalus" w:hint="cs"/>
          <w:sz w:val="44"/>
          <w:szCs w:val="44"/>
          <w:rtl/>
        </w:rPr>
        <w:t xml:space="preserve">سيرة ذاتية </w:t>
      </w:r>
    </w:p>
    <w:p w:rsidR="001C2F48" w:rsidRPr="00761653" w:rsidRDefault="008457F0" w:rsidP="008457F0">
      <w:pPr>
        <w:jc w:val="center"/>
        <w:rPr>
          <w:rFonts w:ascii="Andalus" w:hAnsi="Andalus" w:cs="Andalus"/>
          <w:sz w:val="44"/>
          <w:szCs w:val="44"/>
          <w:rtl/>
        </w:rPr>
      </w:pPr>
      <w:r w:rsidRPr="00761653">
        <w:rPr>
          <w:rFonts w:ascii="Andalus" w:hAnsi="Andalus" w:cs="Andalus" w:hint="cs"/>
          <w:sz w:val="44"/>
          <w:szCs w:val="44"/>
          <w:rtl/>
        </w:rPr>
        <w:t>ز</w:t>
      </w:r>
      <w:r w:rsidR="001C2F48" w:rsidRPr="00761653">
        <w:rPr>
          <w:rFonts w:ascii="Andalus" w:hAnsi="Andalus" w:cs="Andalus" w:hint="cs"/>
          <w:sz w:val="44"/>
          <w:szCs w:val="44"/>
          <w:rtl/>
        </w:rPr>
        <w:t xml:space="preserve">هية جويرو </w:t>
      </w:r>
    </w:p>
    <w:p w:rsidR="009F796C" w:rsidRDefault="009F796C" w:rsidP="008457F0">
      <w:pPr>
        <w:jc w:val="center"/>
        <w:rPr>
          <w:rFonts w:ascii="Andalus" w:hAnsi="Andalus" w:cs="Andalus"/>
          <w:sz w:val="36"/>
          <w:szCs w:val="36"/>
          <w:rtl/>
        </w:rPr>
      </w:pPr>
      <w:r w:rsidRPr="009F796C">
        <w:rPr>
          <w:rFonts w:ascii="Andalus" w:hAnsi="Andalus" w:cs="Andalus"/>
          <w:noProof/>
          <w:sz w:val="36"/>
          <w:szCs w:val="36"/>
          <w:lang w:eastAsia="fr-FR"/>
        </w:rPr>
        <w:drawing>
          <wp:inline distT="0" distB="0" distL="0" distR="0">
            <wp:extent cx="1715821" cy="1644161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04" cy="165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6C" w:rsidRDefault="009F796C" w:rsidP="008457F0">
      <w:pPr>
        <w:jc w:val="center"/>
        <w:rPr>
          <w:rFonts w:ascii="Andalus" w:hAnsi="Andalus" w:cs="Andalus"/>
          <w:sz w:val="36"/>
          <w:szCs w:val="36"/>
          <w:rtl/>
        </w:rPr>
      </w:pPr>
    </w:p>
    <w:p w:rsidR="001C2F48" w:rsidRDefault="001C2F48" w:rsidP="001C2F48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 xml:space="preserve">البيانات الشخصية </w:t>
      </w:r>
    </w:p>
    <w:p w:rsidR="001C2F48" w:rsidRPr="00225A64" w:rsidRDefault="001C2F48" w:rsidP="006C6CC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Andalus" w:hAnsi="Andalus" w:cs="Andalus" w:hint="cs"/>
          <w:sz w:val="32"/>
          <w:szCs w:val="32"/>
          <w:rtl/>
        </w:rPr>
        <w:t>-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الإسم واللقب: 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>هية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جويرو </w:t>
      </w:r>
      <w:r w:rsidR="006C6CCA">
        <w:rPr>
          <w:rFonts w:ascii="Traditional Arabic" w:hAnsi="Traditional Arabic" w:cs="Traditional Arabic" w:hint="cs"/>
          <w:sz w:val="32"/>
          <w:szCs w:val="32"/>
          <w:rtl/>
        </w:rPr>
        <w:t>نفاتي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-تاريخ الولادة ومكانها: 07/01/1960 بالمنستير، الجمهورية التونسية</w:t>
      </w:r>
    </w:p>
    <w:p w:rsidR="001C2F48" w:rsidRDefault="00BA3FE2" w:rsidP="004A3B09">
      <w:pPr>
        <w:jc w:val="righ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-الحالة الاجتماعية: متزوجة وأمّ لابنة وابن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97835" w:rsidRDefault="009A570F" w:rsidP="006C6CC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DA26AA">
        <w:rPr>
          <w:rFonts w:ascii="Traditional Arabic" w:hAnsi="Traditional Arabic" w:cs="Traditional Arabic" w:hint="cs"/>
          <w:sz w:val="32"/>
          <w:szCs w:val="32"/>
          <w:rtl/>
        </w:rPr>
        <w:t>الصفة : أستاذة تعليم عال</w:t>
      </w:r>
      <w:r w:rsidR="006C6CC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2F48" w:rsidRPr="00225A64" w:rsidRDefault="001C2F48" w:rsidP="008457F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العنوان: إقامة ابن الجزار2، عمارة س7، شقة 6، المروج1، بن عروس ، تونس، 2074.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Default="001C2F48" w:rsidP="001C2F48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-البريد الإلكتروني:  </w:t>
      </w:r>
      <w:r w:rsidRPr="00225A64">
        <w:rPr>
          <w:rFonts w:ascii="Traditional Arabic" w:hAnsi="Traditional Arabic" w:cs="Traditional Arabic"/>
          <w:sz w:val="32"/>
          <w:szCs w:val="32"/>
        </w:rPr>
        <w:t>zahiajouirou@hotmail.fr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D12C06" w:rsidRPr="00B50584" w:rsidRDefault="00D12C06" w:rsidP="00D12C06">
      <w:pPr>
        <w:bidi/>
        <w:rPr>
          <w:rFonts w:ascii="Traditional Arabic" w:hAnsi="Traditional Arabic" w:cs="Traditional Arabic"/>
          <w:sz w:val="32"/>
          <w:szCs w:val="32"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-البريد الإلكتروني المهني: </w:t>
      </w:r>
      <w:r w:rsidR="00B50584">
        <w:rPr>
          <w:rFonts w:ascii="Traditional Arabic" w:hAnsi="Traditional Arabic" w:cs="Traditional Arabic"/>
          <w:sz w:val="32"/>
          <w:szCs w:val="32"/>
          <w:lang w:val="en-US"/>
        </w:rPr>
        <w:t xml:space="preserve">zahia.jouirou@flah.uma.tn </w:t>
      </w:r>
    </w:p>
    <w:p w:rsidR="001C2F48" w:rsidRDefault="0029219A" w:rsidP="00E15EC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 الهاتف: 0021696057957</w:t>
      </w:r>
    </w:p>
    <w:p w:rsidR="00E15ECE" w:rsidRDefault="00E15ECE" w:rsidP="00E15EC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0021651392583     </w:t>
      </w:r>
    </w:p>
    <w:p w:rsidR="00097835" w:rsidRPr="00097835" w:rsidRDefault="00097835" w:rsidP="00097835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:rsidR="001C2F48" w:rsidRDefault="001C2F48" w:rsidP="001C2F48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lastRenderedPageBreak/>
        <w:t>التخصص العلمي:</w:t>
      </w:r>
    </w:p>
    <w:p w:rsidR="001C2F48" w:rsidRPr="00B14DE3" w:rsidRDefault="001C2F48" w:rsidP="008A702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التخصص العام: </w:t>
      </w:r>
      <w:r w:rsidRPr="00B14DE3">
        <w:rPr>
          <w:rFonts w:ascii="Traditional Arabic" w:hAnsi="Traditional Arabic" w:cs="Traditional Arabic"/>
          <w:sz w:val="32"/>
          <w:szCs w:val="32"/>
          <w:rtl/>
        </w:rPr>
        <w:t xml:space="preserve">اللغة العربية وآدابها وحضارتها،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التخصص الدقيق:</w:t>
      </w:r>
      <w:r w:rsidR="008457F0">
        <w:rPr>
          <w:rFonts w:ascii="Traditional Arabic" w:hAnsi="Traditional Arabic" w:cs="Traditional Arabic" w:hint="cs"/>
          <w:sz w:val="32"/>
          <w:szCs w:val="32"/>
          <w:rtl/>
        </w:rPr>
        <w:t xml:space="preserve"> الدراسات</w:t>
      </w:r>
      <w:r w:rsidR="00B50584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الإسلامية والدينية المقارنة</w:t>
      </w:r>
      <w:r w:rsidR="00CC0B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2F48" w:rsidRPr="00225A64" w:rsidRDefault="001C2F48" w:rsidP="001C2F48">
      <w:pPr>
        <w:jc w:val="right"/>
        <w:rPr>
          <w:rFonts w:ascii="Andalus" w:hAnsi="Andalus" w:cs="Andalus"/>
          <w:sz w:val="32"/>
          <w:szCs w:val="32"/>
          <w:rtl/>
        </w:rPr>
      </w:pPr>
      <w:r w:rsidRPr="00225A64">
        <w:rPr>
          <w:rFonts w:ascii="Andalus" w:hAnsi="Andalus" w:cs="Andalus" w:hint="cs"/>
          <w:sz w:val="32"/>
          <w:szCs w:val="32"/>
          <w:rtl/>
        </w:rPr>
        <w:t>المؤهلات العلمية: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-التأهيل الجامعي في اللغة العربية وآدابها وحضارتها كلية الآداب والفنون والإنسانيات بمنوبة، الجامعة التونسية، 2008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-الدكتوراه في اللغة العربية وآدابها وحضارتها، كلية الآداب والفنون والإنسانيات بمنوبة، الجامعة التونسية ، 2003.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-التبريز في اللغة العربية وآدابها وحضارتها، كلية الآداب والفنون والإنسانيات بمنوبة،الجامعة التونسية،1994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-شهادة الكفاءة في البحث، كلية الآداب والعلوم الإنسانية تونس، 1989</w:t>
      </w:r>
    </w:p>
    <w:p w:rsidR="001C2F48" w:rsidRDefault="001C2F48" w:rsidP="008457F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-الأستاذية في اللغة العربية وآدابها وحضارتها، كلية الآداب والعلوم الإنسانية، تونس 1985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Pr="006C6CCA" w:rsidRDefault="00750512" w:rsidP="006C6CCA">
      <w:pPr>
        <w:bidi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-الدرجة 12 من ديبلوم اللغة الأنجليزية، أكاديمية التدريب النوعي، </w:t>
      </w:r>
      <w:r>
        <w:rPr>
          <w:rFonts w:ascii="Traditional Arabic" w:hAnsi="Traditional Arabic" w:cs="Traditional Arabic"/>
          <w:sz w:val="32"/>
          <w:szCs w:val="32"/>
          <w:lang w:val="en-US"/>
        </w:rPr>
        <w:t xml:space="preserve">Cambridge University </w:t>
      </w: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، الرياض. 2016</w:t>
      </w:r>
    </w:p>
    <w:p w:rsidR="006C6CCA" w:rsidRDefault="006C6CCA" w:rsidP="006C6CCA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>المسار المهني:</w:t>
      </w:r>
    </w:p>
    <w:p w:rsidR="006C6CCA" w:rsidRPr="00CE4E5F" w:rsidRDefault="006C6CCA" w:rsidP="00FC2C6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CE4E5F">
        <w:rPr>
          <w:rFonts w:ascii="Traditional Arabic" w:hAnsi="Traditional Arabic" w:cs="Traditional Arabic" w:hint="cs"/>
          <w:sz w:val="32"/>
          <w:szCs w:val="32"/>
          <w:rtl/>
        </w:rPr>
        <w:t>-مديرة عامة لمعهد تونس للترجمة :</w:t>
      </w:r>
      <w:r w:rsidR="00FC2C6C" w:rsidRPr="00CE4E5F">
        <w:rPr>
          <w:rFonts w:ascii="Traditional Arabic" w:hAnsi="Traditional Arabic" w:cs="Traditional Arabic" w:hint="cs"/>
          <w:sz w:val="32"/>
          <w:szCs w:val="32"/>
          <w:rtl/>
        </w:rPr>
        <w:t xml:space="preserve">منذ </w:t>
      </w:r>
      <w:r w:rsidRPr="00CE4E5F">
        <w:rPr>
          <w:rFonts w:ascii="Traditional Arabic" w:hAnsi="Traditional Arabic" w:cs="Traditional Arabic" w:hint="cs"/>
          <w:sz w:val="32"/>
          <w:szCs w:val="32"/>
          <w:rtl/>
        </w:rPr>
        <w:t xml:space="preserve">15/09/2019 </w:t>
      </w:r>
    </w:p>
    <w:p w:rsidR="006C6CCA" w:rsidRDefault="006C6CCA" w:rsidP="00CE4E5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CE4E5F">
        <w:rPr>
          <w:rFonts w:ascii="Traditional Arabic" w:hAnsi="Traditional Arabic" w:cs="Traditional Arabic" w:hint="cs"/>
          <w:sz w:val="32"/>
          <w:szCs w:val="32"/>
          <w:rtl/>
        </w:rPr>
        <w:t>-أستاذة تعليم عال بكلية الآداب والفنون والإنسانيات بمنوبة من15/09/2016 إلى 15/09/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2019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ورئيسة قسم اللغة والآداب العربية بكلية الآداب منوبة/ تونس، من 15/12/ 2017 إلى تاريخ </w:t>
      </w:r>
      <w:r w:rsidR="00CE4E5F">
        <w:rPr>
          <w:rFonts w:ascii="Traditional Arabic" w:hAnsi="Traditional Arabic" w:cs="Traditional Arabic" w:hint="cs"/>
          <w:sz w:val="32"/>
          <w:szCs w:val="32"/>
          <w:rtl/>
        </w:rPr>
        <w:t xml:space="preserve">تولي إدارة معهد تونس للترجمة في </w:t>
      </w:r>
      <w:r>
        <w:rPr>
          <w:rFonts w:ascii="Traditional Arabic" w:hAnsi="Traditional Arabic" w:cs="Traditional Arabic" w:hint="cs"/>
          <w:sz w:val="32"/>
          <w:szCs w:val="32"/>
          <w:rtl/>
        </w:rPr>
        <w:t>15/09/2019</w:t>
      </w:r>
    </w:p>
    <w:p w:rsidR="001C2F48" w:rsidRPr="006C6CCA" w:rsidRDefault="006C6CCA" w:rsidP="006C6CCA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-أستاذة محاضرة فأستاذة تعليم عال في اللغة والآداب العربية ملحقة في إطار التعاون الفني بكلية اللغة العربية بجامعة الإمام محمد بن سعود بالرياض من 01/10/2011 إلى 15/09/2016</w:t>
      </w:r>
      <w:r w:rsidR="001C2F48"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C2F48" w:rsidRPr="00225A64">
        <w:rPr>
          <w:rFonts w:ascii="Andalus" w:hAnsi="Andalus" w:cs="Andalus" w:hint="cs"/>
          <w:sz w:val="32"/>
          <w:szCs w:val="32"/>
          <w:rtl/>
        </w:rPr>
        <w:t xml:space="preserve"> </w:t>
      </w:r>
    </w:p>
    <w:p w:rsidR="001C2F48" w:rsidRPr="00225A64" w:rsidRDefault="001C2F48" w:rsidP="00FC2C6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-من4/12/2009 إلى</w:t>
      </w:r>
      <w:r w:rsidR="00FC2C6C">
        <w:rPr>
          <w:rFonts w:ascii="Traditional Arabic" w:hAnsi="Traditional Arabic" w:cs="Traditional Arabic" w:hint="cs"/>
          <w:sz w:val="32"/>
          <w:szCs w:val="32"/>
          <w:rtl/>
        </w:rPr>
        <w:t xml:space="preserve"> 30/09/2011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>أستاذ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م</w:t>
      </w:r>
      <w:r w:rsidR="006C6CCA">
        <w:rPr>
          <w:rFonts w:ascii="Traditional Arabic" w:hAnsi="Traditional Arabic" w:cs="Traditional Arabic" w:hint="cs"/>
          <w:sz w:val="32"/>
          <w:szCs w:val="32"/>
          <w:rtl/>
        </w:rPr>
        <w:t xml:space="preserve">حاضرة 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>في اللغة العربية وآدابها وحضارتها، كلية الآداب والعلوم الإنسانية بسوسة، تونس</w:t>
      </w:r>
    </w:p>
    <w:p w:rsidR="001C2F48" w:rsidRDefault="001C2F48" w:rsidP="00B80A41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-من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 مارس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2004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ديسمبر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2009: أستاذ مساعد بكلية الآداب والفنون والإنسانيات بمنوبة، تونس.</w:t>
      </w:r>
    </w:p>
    <w:p w:rsidR="001C2F48" w:rsidRDefault="001C2F48" w:rsidP="002E7FD1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-من 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>سبتمبر 1995</w:t>
      </w:r>
      <w:r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مارس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2004: مساعد للتعليم العالي بكلية الآداب والفنون والإنسانيات بمنوبة، تونس.</w:t>
      </w:r>
    </w:p>
    <w:p w:rsidR="00022D87" w:rsidRDefault="001C2F48" w:rsidP="00022D8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-من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 أكتوبر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1983إلى 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>سبتمبر 1995</w:t>
      </w:r>
      <w:r>
        <w:rPr>
          <w:rFonts w:ascii="Traditional Arabic" w:hAnsi="Traditional Arabic" w:cs="Traditional Arabic" w:hint="cs"/>
          <w:sz w:val="32"/>
          <w:szCs w:val="32"/>
          <w:rtl/>
        </w:rPr>
        <w:t>: أستاذ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ة تعليم ثانوي فأستاذة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مبر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اللغة العربية وآدابها بالمعهد النموذجي بأريانة ،تونس.</w:t>
      </w:r>
    </w:p>
    <w:p w:rsidR="001C2F48" w:rsidRDefault="00BA3FE2" w:rsidP="001C2F48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>العضوية العلمية: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-عضو لجنة الماجستير والدكتورا بكلية الآداب والفنون والإنسانيات بمنوبة/ تونس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 xml:space="preserve"> وبالمعهد العالي للعلوم الإنسانية بتونس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عضو اللجنة الوطنية  للتبريز في ال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لغة والآداب والحضارة العربية 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السنة الجامعية 2010/2011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>رئيسة اللجنة بداية من شهر مارس 2019</w:t>
      </w:r>
    </w:p>
    <w:p w:rsidR="00D11528" w:rsidRDefault="00D11528" w:rsidP="00A2660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-رئيسة لجنة الماجستير في اللغة والآداب والحضارة</w:t>
      </w:r>
      <w:r w:rsidR="00A2660E">
        <w:rPr>
          <w:rFonts w:ascii="Traditional Arabic" w:hAnsi="Traditional Arabic" w:cs="Traditional Arabic" w:hint="cs"/>
          <w:sz w:val="32"/>
          <w:szCs w:val="32"/>
          <w:rtl/>
        </w:rPr>
        <w:t xml:space="preserve"> العربية بكلية الآداب بمنوبة بين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15/ 12/ </w:t>
      </w:r>
      <w:r w:rsidR="00A2660E">
        <w:rPr>
          <w:rFonts w:ascii="Traditional Arabic" w:hAnsi="Traditional Arabic" w:cs="Traditional Arabic" w:hint="cs"/>
          <w:sz w:val="32"/>
          <w:szCs w:val="32"/>
          <w:rtl/>
        </w:rPr>
        <w:t xml:space="preserve"> 2017 و15/12/2019</w:t>
      </w:r>
    </w:p>
    <w:p w:rsidR="00CE4E5F" w:rsidRDefault="00B50584" w:rsidP="00CE4E5F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-رئيسة </w:t>
      </w:r>
      <w:r w:rsidR="00E15ECE">
        <w:rPr>
          <w:rFonts w:ascii="Traditional Arabic" w:hAnsi="Traditional Arabic" w:cs="Traditional Arabic" w:hint="cs"/>
          <w:sz w:val="32"/>
          <w:szCs w:val="32"/>
          <w:rtl/>
        </w:rPr>
        <w:t>لجنة ال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ماجستار </w:t>
      </w:r>
      <w:r w:rsidR="00E15ECE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="00CE4E5F">
        <w:rPr>
          <w:rFonts w:ascii="Traditional Arabic" w:hAnsi="Traditional Arabic" w:cs="Traditional Arabic" w:hint="cs"/>
          <w:sz w:val="32"/>
          <w:szCs w:val="32"/>
          <w:rtl/>
        </w:rPr>
        <w:t xml:space="preserve">علم الأديان بكلية الآداب والفنون والإنسانيات بمنوبة، تونس، </w:t>
      </w:r>
      <w:r>
        <w:rPr>
          <w:rFonts w:ascii="Traditional Arabic" w:hAnsi="Traditional Arabic" w:cs="Traditional Arabic" w:hint="cs"/>
          <w:sz w:val="32"/>
          <w:szCs w:val="32"/>
          <w:rtl/>
        </w:rPr>
        <w:t>منذ ديسمبر 2020</w:t>
      </w:r>
    </w:p>
    <w:p w:rsidR="00CE4E5F" w:rsidRDefault="00CE4E5F" w:rsidP="00CE4E5F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-نائبة رئيس "المعهد العالمي للتجديد العربي" للشؤون الفكرية منذ 2019 ورئيسة فرع تونس للمعهد نفسه منذ 2021.</w:t>
      </w:r>
    </w:p>
    <w:p w:rsidR="006412FA" w:rsidRPr="00A2660E" w:rsidRDefault="00CE4E5F" w:rsidP="00CE4E5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-عضو المجلس العلمي لموسوعة النساء التونسيات </w:t>
      </w:r>
      <w:r w:rsidR="006C6CC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Default="0029219A" w:rsidP="008A702E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المنشورات العلمية:</w:t>
      </w:r>
    </w:p>
    <w:p w:rsidR="00D66385" w:rsidRDefault="00D66385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الكتب:</w:t>
      </w:r>
    </w:p>
    <w:p w:rsidR="00D64237" w:rsidRDefault="00D64237" w:rsidP="00CE4E5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-القصاص في النصوص المقدّسة، دراسة تاريخية، تونس، دار المعرفة ، 200</w:t>
      </w:r>
      <w:r w:rsidR="00CE4E5F">
        <w:rPr>
          <w:rFonts w:ascii="Traditional Arabic" w:hAnsi="Traditional Arabic" w:cs="Traditional Arabic" w:hint="cs"/>
          <w:sz w:val="32"/>
          <w:szCs w:val="32"/>
          <w:rtl/>
        </w:rPr>
        <w:t>6</w:t>
      </w:r>
    </w:p>
    <w:p w:rsidR="0036501E" w:rsidRDefault="00D64237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--الإسلام الشعبي، بيروت، دار الطليعة، 2007</w:t>
      </w:r>
    </w:p>
    <w:p w:rsidR="00D64237" w:rsidRDefault="0036501E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--الإفتاء بين سياح المذهب وإكراهات التاريخ، بيروت، دار الطليعة، 2014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64237" w:rsidRDefault="0036501E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-الوأد الجديد، مقالات في الفتوى وفقه النساء، تونس، مسكيلياني للنشر، 2019</w:t>
      </w:r>
      <w:r w:rsidR="00D6638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64237" w:rsidRDefault="00D66385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المقالات:</w:t>
      </w:r>
    </w:p>
    <w:p w:rsidR="00D66385" w:rsidRPr="00D66385" w:rsidRDefault="00D66385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D66385">
        <w:rPr>
          <w:rFonts w:ascii="Traditional Arabic" w:hAnsi="Traditional Arabic" w:cs="Traditional Arabic"/>
          <w:sz w:val="32"/>
          <w:szCs w:val="32"/>
          <w:rtl/>
        </w:rPr>
        <w:t>-"صورة المسلم بين المكتوب والمعيش" ضمن أعمال ندوة "المسلم في التاريخ، منشورات كلية الآداب والفنون والإنسانيات منوبة، 1998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-"رموز الدين المتصلة بصورة المرأة في الرواية العربية" ضمن أعمال ندوة"صورة المرأة في الرواية العربية،فعاليات منتدى الروائيين العرب"،تونس،دار سحر للنشر، 2005،صص49-59</w:t>
      </w:r>
    </w:p>
    <w:p w:rsidR="00EE421B" w:rsidRDefault="001C2F48" w:rsidP="00EE421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-"الطفل في المجتمع الأندلسي من خلال نصوص أندلسية" ضمن أعمال ندوة "المغرب في ضمير أدبائه"،تونس،  منشورات كلية الآداب بمنوبة ودار سحر للنشر، 2005، صص 189-212</w:t>
      </w:r>
      <w:r>
        <w:rPr>
          <w:rFonts w:ascii="Andalus" w:hAnsi="Andalus" w:cs="Andalus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Default="001C2F48" w:rsidP="00D84FF2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-"الثقافة الأندلسية في ملتقى الثقافات "، ضمن أعمال ندوة "الثقافة الإسلامية في ملتقى الثقافات"، منشورات حوليات الجامعة التونسية،عدد 51، 2006، صص 345- 366</w:t>
      </w:r>
    </w:p>
    <w:p w:rsidR="001C2F48" w:rsidRDefault="001C2F48" w:rsidP="00EE421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-"مصادر جديدة،مقاربات جديدة:العامة الأندلسية في الأمثال والأزجال"،ضمن أعمال ندوة "تجديد الدراسات العربية الأندلسية" </w:t>
      </w:r>
      <w:r w:rsidR="00EE421B">
        <w:rPr>
          <w:rFonts w:ascii="Traditional Arabic" w:hAnsi="Traditional Arabic" w:cs="Traditional Arabic" w:hint="cs"/>
          <w:sz w:val="32"/>
          <w:szCs w:val="32"/>
          <w:rtl/>
        </w:rPr>
        <w:t xml:space="preserve">قرطاج </w:t>
      </w:r>
      <w:r>
        <w:rPr>
          <w:rFonts w:ascii="Traditional Arabic" w:hAnsi="Traditional Arabic" w:cs="Traditional Arabic" w:hint="cs"/>
          <w:sz w:val="32"/>
          <w:szCs w:val="32"/>
          <w:rtl/>
        </w:rPr>
        <w:t>،المجمع التونسي للعلوم والآداب والفنون،بيت الحكمة، 2006، صص 85-102</w:t>
      </w:r>
    </w:p>
    <w:p w:rsidR="00EE421B" w:rsidRDefault="00EE421B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"من عوائق تجديد الفكر الإسلامي"، ضمن أعمال ندوة " الحداثة وتجديد الفكر الديني، الفرص والتحديات" ، قرطاج، المجمع التونسي للعلوم والآداب والفنون، بيت الحكمة، 2007</w:t>
      </w:r>
    </w:p>
    <w:p w:rsidR="001C2F48" w:rsidRDefault="000114E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-"خطاب الجد</w:t>
      </w:r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خطاب الهزل في الطعام الأندلسي"، مقال منشور ضمن أعمال يوم دراسي "خطاب الطعام في الثقافة الإسلامية"،مخبر بحث"نحو الخطاب وبلاغة التداول" ، تونس، كلية الآداب والفنون والإنسانيات منوبة، 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2014.</w:t>
      </w:r>
    </w:p>
    <w:p w:rsidR="00BA3FE2" w:rsidRDefault="00BA3FE2" w:rsidP="00D35DED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-التلقّي الأكاديمي للقصة السعودية القصيرة، ضمن أعمال الدورة السادسة لملتقى النقد الأدبي، "القصة القصيرة </w:t>
      </w:r>
      <w:r w:rsidR="00D35DED">
        <w:rPr>
          <w:rFonts w:ascii="Traditional Arabic" w:hAnsi="Traditional Arabic" w:cs="Traditional Arabic" w:hint="cs"/>
          <w:sz w:val="32"/>
          <w:szCs w:val="32"/>
          <w:rtl/>
        </w:rPr>
        <w:t>في المملكة: مقاربات في المنجز النقدي" ، منشورات النادي الأدبي بالرياض، والمركز الثقافي العربي، 2016.</w:t>
      </w:r>
    </w:p>
    <w:p w:rsidR="000A7ADD" w:rsidRDefault="000A7ADD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-"الدراسات الدينية النسوية في المجالين الإسلامي والمسيحي" ضمن مؤلف جماعي: </w:t>
      </w:r>
      <w:r w:rsidR="00761653">
        <w:rPr>
          <w:rFonts w:ascii="Traditional Arabic" w:hAnsi="Traditional Arabic" w:cs="Traditional Arabic" w:hint="cs"/>
          <w:sz w:val="32"/>
          <w:szCs w:val="32"/>
          <w:rtl/>
        </w:rPr>
        <w:t>النسوية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لإسلامية، منشورات مؤسسة"مؤمنون بلا حدود"، تونس 2016.</w:t>
      </w:r>
    </w:p>
    <w:p w:rsidR="00807EDB" w:rsidRDefault="000114E8" w:rsidP="007211A2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التسامح منسوخا</w:t>
      </w:r>
      <w:r w:rsidR="007211A2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7211A2" w:rsidRPr="007211A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11A2">
        <w:rPr>
          <w:rFonts w:ascii="Traditional Arabic" w:hAnsi="Traditional Arabic" w:cs="Traditional Arabic" w:hint="cs"/>
          <w:sz w:val="32"/>
          <w:szCs w:val="32"/>
          <w:rtl/>
        </w:rPr>
        <w:t>السيف ناسخا،</w:t>
      </w:r>
      <w:r w:rsidR="002B1FCA">
        <w:rPr>
          <w:rFonts w:ascii="Traditional Arabic" w:hAnsi="Traditional Arabic" w:cs="Traditional Arabic" w:hint="cs"/>
          <w:sz w:val="32"/>
          <w:szCs w:val="32"/>
          <w:rtl/>
        </w:rPr>
        <w:t xml:space="preserve"> مقال ضمن مؤلف جماعي بإشراف ناجية الوريمي: التسامح في الثقافة العربية، دراسة نقدية" ج1، منشورات مؤسسة مؤمنون بلا حدود،  2017</w:t>
      </w:r>
    </w:p>
    <w:p w:rsidR="00B72216" w:rsidRDefault="00B72216" w:rsidP="0094095D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في مفهوم الجهاد: حدود الإلهي والبشري، مقال ضمن مؤلف جماعي بإشراف بسام الجمل وأنس الطريقي: </w:t>
      </w:r>
      <w:r w:rsidR="0094095D"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الجهاد في المدونات الفقهية القديمة والمعاصرة" ، مؤسسة مؤ</w:t>
      </w:r>
      <w:r w:rsidR="00EE421B">
        <w:rPr>
          <w:rFonts w:ascii="Traditional Arabic" w:hAnsi="Traditional Arabic" w:cs="Traditional Arabic" w:hint="cs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نون بلا حدود، 2018 </w:t>
      </w:r>
      <w:r w:rsidR="0094095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114E8" w:rsidRDefault="000114E8" w:rsidP="00451D55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-الضمني 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 xml:space="preserve">وحدوده </w:t>
      </w:r>
      <w:r>
        <w:rPr>
          <w:rFonts w:ascii="Traditional Arabic" w:hAnsi="Traditional Arabic" w:cs="Traditional Arabic" w:hint="cs"/>
          <w:sz w:val="32"/>
          <w:szCs w:val="32"/>
          <w:rtl/>
        </w:rPr>
        <w:t>في الخطاب ال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>تشريعي</w:t>
      </w:r>
      <w:r w:rsidR="003016A8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الإسلامي</w:t>
      </w:r>
      <w:r>
        <w:rPr>
          <w:rFonts w:ascii="Traditional Arabic" w:hAnsi="Traditional Arabic" w:cs="Traditional Arabic" w:hint="cs"/>
          <w:sz w:val="32"/>
          <w:szCs w:val="32"/>
          <w:rtl/>
        </w:rPr>
        <w:t>، آيات المواريث مثالا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 xml:space="preserve"> 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مقال قيد الطبع ضمن أعمال ندوة "الضمني في الخطاب" ، تنظيم قسم العربية بالمعهد العالي للعلوم الإنسانية بتونس 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>2018</w:t>
      </w:r>
    </w:p>
    <w:p w:rsidR="00451D55" w:rsidRDefault="001C2F48" w:rsidP="00662AB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 عاشوراء و الذاكرة الإبراهيمية" منشور ضمن " أعمال ندوة الكتابة والذاكرة" عن قسم اللغة والآداب والحضارة العربية، كلية الآداب والعلوم الإنسانية بالقيروان، تونس، 201</w:t>
      </w:r>
      <w:r w:rsidR="00A37A25">
        <w:rPr>
          <w:rFonts w:ascii="Traditional Arabic" w:hAnsi="Traditional Arabic" w:cs="Traditional Arabic" w:hint="cs"/>
          <w:sz w:val="32"/>
          <w:szCs w:val="32"/>
          <w:rtl/>
        </w:rPr>
        <w:t>8</w:t>
      </w:r>
      <w:r w:rsidR="00641AD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211A2" w:rsidRDefault="007211A2" w:rsidP="00FC2C6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-ج</w:t>
      </w:r>
      <w:r w:rsidR="00EE421B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ود التونسيين في تجديد قواعد التشريع ، مقال </w:t>
      </w:r>
      <w:r w:rsidR="00FC2C6C">
        <w:rPr>
          <w:rFonts w:ascii="Traditional Arabic" w:hAnsi="Traditional Arabic" w:cs="Traditional Arabic" w:hint="cs"/>
          <w:sz w:val="32"/>
          <w:szCs w:val="32"/>
          <w:rtl/>
        </w:rPr>
        <w:t xml:space="preserve">منشور </w:t>
      </w:r>
      <w:r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="00662AB8">
        <w:rPr>
          <w:rFonts w:ascii="Traditional Arabic" w:hAnsi="Traditional Arabic" w:cs="Traditional Arabic" w:hint="cs"/>
          <w:sz w:val="32"/>
          <w:szCs w:val="32"/>
          <w:rtl/>
        </w:rPr>
        <w:t xml:space="preserve"> أعمال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ندوة "</w:t>
      </w:r>
      <w:r w:rsidR="00662AB8">
        <w:rPr>
          <w:rFonts w:ascii="Traditional Arabic" w:hAnsi="Traditional Arabic" w:cs="Traditional Arabic" w:hint="cs"/>
          <w:sz w:val="32"/>
          <w:szCs w:val="32"/>
          <w:rtl/>
        </w:rPr>
        <w:t>الحداثة التونسية بين الحربين" ، الجمعية التونسية للتربية والثقافة، 2018.</w:t>
      </w:r>
    </w:p>
    <w:p w:rsidR="00662AB8" w:rsidRDefault="00662AB8" w:rsidP="00662AB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-العنف ضدّ النساء بتونس بين القانون والواقع ، مقال ضمن أعمال ندوة "قراءات في الحركة النسائية التونسية" ، جامعة قفصة، المعهد العالي للدراسات التطبيقية في الإنسانيات، الدار التونسية للنشر، 2019</w:t>
      </w:r>
    </w:p>
    <w:p w:rsidR="007F1F83" w:rsidRDefault="002E17B7" w:rsidP="00A101E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-مواريث النساء، مقال ضمن مؤلف جماعي "المساواة في الميراث بين القراءة المتجدّدة للنص الديني والتحولات المجتمعية" ، تونس، منشورات الكريديف، 2019.</w:t>
      </w:r>
    </w:p>
    <w:p w:rsidR="002B1FCA" w:rsidRDefault="00EE421B" w:rsidP="00A2660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2B1FCA">
        <w:rPr>
          <w:rFonts w:ascii="Traditional Arabic" w:hAnsi="Traditional Arabic" w:cs="Traditional Arabic" w:hint="cs"/>
          <w:sz w:val="32"/>
          <w:szCs w:val="32"/>
          <w:rtl/>
        </w:rPr>
        <w:t xml:space="preserve">صور من العلاقات الاجتماعية بإفريقية في العصر الوسيط، مقاربة تفاعلية، ضمن أعمال اليوم الدراسي "دراسات في حضارة إفريقية" </w:t>
      </w:r>
      <w:r w:rsidR="00A2660E">
        <w:rPr>
          <w:rFonts w:ascii="Traditional Arabic" w:hAnsi="Traditional Arabic" w:cs="Traditional Arabic" w:hint="cs"/>
          <w:sz w:val="32"/>
          <w:szCs w:val="32"/>
          <w:rtl/>
        </w:rPr>
        <w:t>، تونس</w:t>
      </w:r>
      <w:r w:rsidR="002B1FCA">
        <w:rPr>
          <w:rFonts w:ascii="Traditional Arabic" w:hAnsi="Traditional Arabic" w:cs="Traditional Arabic" w:hint="cs"/>
          <w:sz w:val="32"/>
          <w:szCs w:val="32"/>
          <w:rtl/>
        </w:rPr>
        <w:t>، المجمع التونسي للعلوم والآداب والفنون، بيت الحكمة.</w:t>
      </w:r>
      <w:r w:rsidR="00B50584">
        <w:rPr>
          <w:rFonts w:ascii="Traditional Arabic" w:hAnsi="Traditional Arabic" w:cs="Traditional Arabic" w:hint="cs"/>
          <w:sz w:val="32"/>
          <w:szCs w:val="32"/>
          <w:rtl/>
        </w:rPr>
        <w:t xml:space="preserve"> 2019</w:t>
      </w:r>
    </w:p>
    <w:p w:rsidR="00660001" w:rsidRPr="00A101E4" w:rsidRDefault="00660001" w:rsidP="00A101E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-التوقي الفكري من التطرف العنيف، مقال ضمن مؤلف جماعي </w:t>
      </w:r>
      <w:r w:rsidR="004F5D2C">
        <w:rPr>
          <w:rFonts w:ascii="Traditional Arabic" w:hAnsi="Traditional Arabic" w:cs="Traditional Arabic" w:hint="cs"/>
          <w:sz w:val="32"/>
          <w:szCs w:val="32"/>
          <w:rtl/>
        </w:rPr>
        <w:t xml:space="preserve">: الإنذار المبكر والتوقي من الإرهاب، تونس، دار الاتحاد للنشر والتوزيع، 2020 </w:t>
      </w:r>
    </w:p>
    <w:p w:rsidR="00A101E4" w:rsidRPr="00641AD7" w:rsidRDefault="00641AD7" w:rsidP="00A101E4">
      <w:pPr>
        <w:rPr>
          <w:rFonts w:ascii="Traditional Arabic" w:hAnsi="Traditional Arabic" w:cs="Traditional Arabic"/>
          <w:sz w:val="32"/>
          <w:szCs w:val="32"/>
          <w:lang w:val="en-US"/>
        </w:rPr>
      </w:pPr>
      <w:r>
        <w:rPr>
          <w:rFonts w:ascii="Traditional Arabic" w:hAnsi="Traditional Arabic" w:cs="Traditional Arabic"/>
          <w:sz w:val="32"/>
          <w:szCs w:val="32"/>
          <w:lang w:val="en-US"/>
        </w:rPr>
        <w:lastRenderedPageBreak/>
        <w:t>-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>"</w:t>
      </w:r>
      <w:r>
        <w:rPr>
          <w:rFonts w:ascii="Traditional Arabic" w:hAnsi="Traditional Arabic" w:cs="Traditional Arabic"/>
          <w:sz w:val="32"/>
          <w:szCs w:val="32"/>
          <w:lang w:val="en-US"/>
        </w:rPr>
        <w:t>Unity and diversity of sexuality in islamic primary sources</w:t>
      </w:r>
      <w:r w:rsidR="00750512">
        <w:rPr>
          <w:rFonts w:ascii="Traditional Arabic" w:hAnsi="Traditional Arabic" w:cs="Traditional Arabic"/>
          <w:sz w:val="32"/>
          <w:szCs w:val="32"/>
          <w:lang w:val="en-US"/>
        </w:rPr>
        <w:t>"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="00A101E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ضمن أعمال ندوة 2017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 </w:t>
      </w:r>
      <w:r w:rsidR="00A101E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 w:rsidR="007F1F83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101E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"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sex, sexuality and sexual diversity in islamic thought and praxis" , </w:t>
      </w:r>
      <w:r w:rsidR="00A101E4" w:rsidRP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>Duke University, Islamic Studies Center</w:t>
      </w:r>
      <w:r w:rsidR="00750512">
        <w:rPr>
          <w:rFonts w:ascii="Traditional Arabic" w:hAnsi="Traditional Arabic" w:cs="Traditional Arabic"/>
          <w:sz w:val="32"/>
          <w:szCs w:val="32"/>
          <w:lang w:val="en-US"/>
        </w:rPr>
        <w:t>.</w:t>
      </w:r>
    </w:p>
    <w:p w:rsidR="006C6CCA" w:rsidRDefault="00696E8D" w:rsidP="006C6C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6C6CCA">
        <w:rPr>
          <w:rFonts w:ascii="Traditional Arabic" w:hAnsi="Traditional Arabic" w:cs="Traditional Arabic" w:hint="cs"/>
          <w:sz w:val="32"/>
          <w:szCs w:val="32"/>
          <w:rtl/>
        </w:rPr>
        <w:t xml:space="preserve"> "الجندر والقانون" مقال تحت الطبع بمجلة العلوم الاجتماعية /المجلس الأعلى للعلوم الاجتماعية، بيروت 2023 </w:t>
      </w:r>
    </w:p>
    <w:p w:rsidR="006C6CCA" w:rsidRDefault="006C6CCA" w:rsidP="006C6C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-"النساء وإنتاج المعرفة الدينية" مقال من 30 صفحة تحت الطبع ضمن "أعمال مهداة إلى الأستاذ عبد المجيد الشرفي بمناسبة بلوغه الثمانين، بيت الحكمة، تونس.</w:t>
      </w:r>
    </w:p>
    <w:p w:rsidR="00BD14E0" w:rsidRPr="000F6798" w:rsidRDefault="006C6CCA" w:rsidP="006C6CCA">
      <w:pPr>
        <w:bidi/>
        <w:rPr>
          <w:rFonts w:ascii="Georgia" w:hAnsi="Georgia"/>
          <w:color w:val="616161"/>
          <w:sz w:val="21"/>
          <w:szCs w:val="21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696E8D">
        <w:rPr>
          <w:rFonts w:ascii="Traditional Arabic" w:hAnsi="Traditional Arabic" w:cs="Traditional Arabic" w:hint="cs"/>
          <w:sz w:val="32"/>
          <w:szCs w:val="32"/>
          <w:rtl/>
        </w:rPr>
        <w:t xml:space="preserve">ترجمة </w:t>
      </w:r>
      <w:r w:rsidR="00D11528"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D66385">
        <w:rPr>
          <w:rFonts w:ascii="Traditional Arabic" w:hAnsi="Traditional Arabic" w:cs="Traditional Arabic" w:hint="cs"/>
          <w:sz w:val="32"/>
          <w:szCs w:val="32"/>
          <w:rtl/>
        </w:rPr>
        <w:t>0</w:t>
      </w:r>
      <w:r w:rsidR="00D11528">
        <w:rPr>
          <w:rFonts w:ascii="Traditional Arabic" w:hAnsi="Traditional Arabic" w:cs="Traditional Arabic" w:hint="cs"/>
          <w:sz w:val="32"/>
          <w:szCs w:val="32"/>
          <w:rtl/>
        </w:rPr>
        <w:t>مد</w:t>
      </w:r>
      <w:r w:rsidR="00D66385">
        <w:rPr>
          <w:rFonts w:ascii="Traditional Arabic" w:hAnsi="Traditional Arabic" w:cs="Traditional Arabic" w:hint="cs"/>
          <w:sz w:val="32"/>
          <w:szCs w:val="32"/>
          <w:rtl/>
        </w:rPr>
        <w:t>اخل</w:t>
      </w:r>
      <w:r w:rsidR="00A9505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1446F">
        <w:rPr>
          <w:rFonts w:ascii="Traditional Arabic" w:hAnsi="Traditional Arabic" w:cs="Traditional Arabic" w:hint="cs"/>
          <w:sz w:val="32"/>
          <w:szCs w:val="32"/>
          <w:rtl/>
        </w:rPr>
        <w:t xml:space="preserve">من الأنجليزية إلى العربية </w:t>
      </w:r>
      <w:r w:rsidR="00A9505E">
        <w:rPr>
          <w:rFonts w:ascii="Traditional Arabic" w:hAnsi="Traditional Arabic" w:cs="Traditional Arabic" w:hint="cs"/>
          <w:sz w:val="32"/>
          <w:szCs w:val="32"/>
          <w:rtl/>
        </w:rPr>
        <w:t xml:space="preserve">من موسوعة </w:t>
      </w:r>
      <w:r w:rsidR="0071446F">
        <w:rPr>
          <w:rFonts w:ascii="Traditional Arabic" w:hAnsi="Traditional Arabic" w:cs="Traditional Arabic" w:hint="cs"/>
          <w:sz w:val="32"/>
          <w:szCs w:val="32"/>
          <w:rtl/>
        </w:rPr>
        <w:t xml:space="preserve">بريل </w:t>
      </w:r>
      <w:r w:rsidR="00BD14E0">
        <w:rPr>
          <w:rFonts w:ascii="Traditional Arabic" w:hAnsi="Traditional Arabic" w:cs="Traditional Arabic"/>
          <w:sz w:val="32"/>
          <w:szCs w:val="32"/>
          <w:lang w:val="en-US"/>
        </w:rPr>
        <w:t>BRILL</w:t>
      </w:r>
      <w:r w:rsidR="0071446F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71446F" w:rsidRPr="007144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1446F" w:rsidRPr="0071446F">
        <w:rPr>
          <w:rFonts w:ascii="Georgia" w:hAnsi="Georgia"/>
          <w:sz w:val="21"/>
          <w:szCs w:val="21"/>
          <w:shd w:val="clear" w:color="auto" w:fill="FFFFFF"/>
        </w:rPr>
        <w:t xml:space="preserve"> Encyclopedia of </w:t>
      </w:r>
      <w:r w:rsidR="000F6798">
        <w:rPr>
          <w:rFonts w:ascii="Georgia" w:hAnsi="Georgia"/>
          <w:sz w:val="21"/>
          <w:szCs w:val="21"/>
          <w:shd w:val="clear" w:color="auto" w:fill="FFFFFF"/>
        </w:rPr>
        <w:t>Islam,</w:t>
      </w:r>
      <w:r w:rsidR="000F6798" w:rsidRPr="000F6798">
        <w:rPr>
          <w:rFonts w:ascii="Georgia" w:hAnsi="Georgia"/>
          <w:sz w:val="21"/>
          <w:szCs w:val="21"/>
          <w:shd w:val="clear" w:color="auto" w:fill="FFFFFF"/>
        </w:rPr>
        <w:t xml:space="preserve"> 2</w:t>
      </w:r>
      <w:r w:rsidR="000F6798" w:rsidRPr="000F6798">
        <w:rPr>
          <w:rFonts w:ascii="Georgia" w:hAnsi="Georgia"/>
          <w:sz w:val="21"/>
          <w:szCs w:val="21"/>
          <w:shd w:val="clear" w:color="auto" w:fill="FFFFFF"/>
          <w:vertAlign w:val="superscript"/>
        </w:rPr>
        <w:t>nd</w:t>
      </w:r>
      <w:r w:rsidR="000F6798" w:rsidRPr="000F6798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="000F6798">
        <w:rPr>
          <w:rFonts w:ascii="Georgia" w:hAnsi="Georgia"/>
          <w:sz w:val="21"/>
          <w:szCs w:val="21"/>
          <w:shd w:val="clear" w:color="auto" w:fill="FFFFFF"/>
        </w:rPr>
        <w:t xml:space="preserve">edition </w:t>
      </w:r>
      <w:r w:rsidR="0071446F" w:rsidRPr="00BD14E0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، </w:t>
      </w:r>
      <w:r w:rsidR="004F5D2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منشورات معهد تونس للترجمة ومؤسسة بريل، 2021</w:t>
      </w:r>
    </w:p>
    <w:p w:rsidR="00D627E9" w:rsidRDefault="00BD14E0" w:rsidP="00E301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BD14E0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-المساهمة في تحرير سبعة مداخل لموسوعة أعلام العلماء والأدباء العرب والمسلمين التي تشرف عليها المنظمة العربية للتربية والثقافة العلوم (الألكسو)</w:t>
      </w:r>
      <w:r w:rsidR="00056824" w:rsidRPr="00BD14E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B2C69" w:rsidRDefault="002B2C69" w:rsidP="002B2C69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_المساهمة في تحرير ثلاثة مداخل من موسوعة النساء التونسيات، منشورات مركز البحوث والدراسات والتوثيق والإعلام حول المرأة، الكريديف، تونس، 2021</w:t>
      </w:r>
    </w:p>
    <w:p w:rsidR="004F5D2C" w:rsidRPr="00BD14E0" w:rsidRDefault="00A2660E" w:rsidP="004F5D2C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هذ</w:t>
      </w:r>
      <w:r w:rsidR="004F5D2C">
        <w:rPr>
          <w:rFonts w:ascii="Traditional Arabic" w:hAnsi="Traditional Arabic" w:cs="Traditional Arabic" w:hint="cs"/>
          <w:sz w:val="32"/>
          <w:szCs w:val="32"/>
          <w:rtl/>
        </w:rPr>
        <w:t xml:space="preserve">ا إضافة إلى عدد هام من المقالات المنشورة في المجلات والمواقع الالكترونية والأعمال الجماعية </w:t>
      </w:r>
    </w:p>
    <w:p w:rsidR="001C2F48" w:rsidRPr="00B14DE3" w:rsidRDefault="001C2F48" w:rsidP="00D66385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 xml:space="preserve">-نشاطات الإشراف على البحوث العلمية </w:t>
      </w:r>
      <w:r w:rsidR="00D66385">
        <w:rPr>
          <w:rFonts w:ascii="Andalus" w:hAnsi="Andalus" w:cs="Andalus" w:hint="cs"/>
          <w:sz w:val="36"/>
          <w:szCs w:val="36"/>
          <w:rtl/>
        </w:rPr>
        <w:t>ومناقشتها</w:t>
      </w:r>
      <w:r>
        <w:rPr>
          <w:rFonts w:ascii="Andalus" w:hAnsi="Andalus" w:cs="Andalus" w:hint="cs"/>
          <w:sz w:val="36"/>
          <w:szCs w:val="36"/>
          <w:rtl/>
        </w:rPr>
        <w:t>:</w:t>
      </w:r>
    </w:p>
    <w:p w:rsidR="00A37A25" w:rsidRDefault="001C2F48" w:rsidP="004F5D2C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أشرفت بالجامعة التونسية وبكلية اللغة العربية، جامعة الإمام محمد بن سعود الإسلامية  على ما </w:t>
      </w:r>
      <w:r w:rsidR="0029219A">
        <w:rPr>
          <w:rFonts w:ascii="Traditional Arabic" w:hAnsi="Traditional Arabic" w:cs="Traditional Arabic" w:hint="cs"/>
          <w:sz w:val="32"/>
          <w:szCs w:val="32"/>
          <w:rtl/>
        </w:rPr>
        <w:t xml:space="preserve">مجموعه  </w:t>
      </w:r>
      <w:r w:rsidR="004F5D2C">
        <w:rPr>
          <w:rFonts w:ascii="Traditional Arabic" w:hAnsi="Traditional Arabic" w:cs="Traditional Arabic" w:hint="cs"/>
          <w:sz w:val="32"/>
          <w:szCs w:val="32"/>
          <w:rtl/>
        </w:rPr>
        <w:t>10 رسائل</w:t>
      </w:r>
      <w:r w:rsidR="0029219A">
        <w:rPr>
          <w:rFonts w:ascii="Traditional Arabic" w:hAnsi="Traditional Arabic" w:cs="Traditional Arabic" w:hint="cs"/>
          <w:sz w:val="32"/>
          <w:szCs w:val="32"/>
          <w:rtl/>
        </w:rPr>
        <w:t xml:space="preserve"> ماجستير وعلى </w:t>
      </w:r>
      <w:r w:rsidR="00900F51">
        <w:rPr>
          <w:rFonts w:ascii="Traditional Arabic" w:hAnsi="Traditional Arabic" w:cs="Traditional Arabic" w:hint="cs"/>
          <w:sz w:val="32"/>
          <w:szCs w:val="32"/>
          <w:rtl/>
        </w:rPr>
        <w:t>7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أطروحات دكتوراه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، وأشرف حاليا على 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>9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 رسائل ماجستير وعلى 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>7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 أطروحات دكتورا بكلية الآداب والفنون والإنسانيات</w:t>
      </w:r>
      <w:r w:rsidR="00DA26A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>بمنوبة،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15ECE">
        <w:rPr>
          <w:rFonts w:ascii="Traditional Arabic" w:hAnsi="Traditional Arabic" w:cs="Traditional Arabic" w:hint="cs"/>
          <w:sz w:val="32"/>
          <w:szCs w:val="32"/>
          <w:rtl/>
        </w:rPr>
        <w:t xml:space="preserve">وبكلية العلوم الإنسانية والاجتماعية بتونس 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>وبالمعهد العالي للعلوم الإنسانية بتونس</w:t>
      </w:r>
      <w:r w:rsidR="004A3B0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B2C69" w:rsidRDefault="002B2C69" w:rsidP="004F5D2C">
      <w:pPr>
        <w:jc w:val="right"/>
        <w:rPr>
          <w:rFonts w:ascii="Andalus" w:hAnsi="Andalus" w:cs="Andalus" w:hint="cs"/>
          <w:sz w:val="36"/>
          <w:szCs w:val="36"/>
          <w:rtl/>
        </w:rPr>
      </w:pPr>
      <w:r w:rsidRPr="002B2C69">
        <w:rPr>
          <w:rFonts w:ascii="Andalus" w:hAnsi="Andalus" w:cs="Andalus"/>
          <w:sz w:val="36"/>
          <w:szCs w:val="36"/>
          <w:rtl/>
        </w:rPr>
        <w:t>_الجوائز والتكريمات</w:t>
      </w:r>
    </w:p>
    <w:p w:rsidR="002B2C69" w:rsidRDefault="002B2C69" w:rsidP="004F5D2C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-جائزة زبيدة بشير للبحوث العلمية لسنة 2008، الكريديف، تونس عن كتاب "القصاص في النصوص المقدسة"</w:t>
      </w:r>
    </w:p>
    <w:p w:rsidR="002B2C69" w:rsidRDefault="00A1334A" w:rsidP="004F5D2C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جائزة زبيدة بشير للبحث العلمي حول المرأة لسنة 2019 عن كتاب "الوأد الجديد مقالات في الفتوى وفقه النساء"</w:t>
      </w:r>
    </w:p>
    <w:p w:rsidR="00A1334A" w:rsidRPr="002B2C69" w:rsidRDefault="00CE4E5F" w:rsidP="00CE4E5F">
      <w:pPr>
        <w:jc w:val="righ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-تكريم وزارة شؤون المرأة والأسرة لسنة 2020 على مجموع الأعمال لفائدة المرأة والتعليم </w:t>
      </w:r>
    </w:p>
    <w:p w:rsidR="001C2F48" w:rsidRDefault="004A3B09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</w:t>
      </w:r>
      <w:r w:rsidR="001C2F48">
        <w:rPr>
          <w:rFonts w:ascii="Andalus" w:hAnsi="Andalus" w:cs="Andalus" w:hint="cs"/>
          <w:sz w:val="32"/>
          <w:szCs w:val="32"/>
          <w:rtl/>
        </w:rPr>
        <w:t>المهارات: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اللغات: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العربية ، اللغة الأم، ممتاز قراءة وتخاطبا وكتابة.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الفرنسية: ممتازة، قراءة وتخاطبا وكتابة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الإنجليزية: جيد، قراءة وتخاطبا وكتابة</w:t>
      </w:r>
    </w:p>
    <w:p w:rsidR="0029219A" w:rsidRDefault="0029219A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-الترجمة من اللغتين الفرنسية والإنجليزية إلى العربية. </w:t>
      </w:r>
    </w:p>
    <w:p w:rsidR="001C2F48" w:rsidRDefault="001C2F48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الحاسب: </w:t>
      </w:r>
    </w:p>
    <w:p w:rsidR="001C2F48" w:rsidRDefault="001C2F48" w:rsidP="006216AC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برامج </w:t>
      </w:r>
      <w:r>
        <w:rPr>
          <w:rFonts w:ascii="Traditional Arabic" w:hAnsi="Traditional Arabic" w:cs="Traditional Arabic"/>
          <w:sz w:val="32"/>
          <w:szCs w:val="32"/>
        </w:rPr>
        <w:t xml:space="preserve">Word Office ,Microsoft Excel ; Microsoft office </w:t>
      </w:r>
      <w:r w:rsidR="006216AC">
        <w:rPr>
          <w:rFonts w:ascii="Traditional Arabic" w:hAnsi="Traditional Arabic" w:cs="Traditional Arabic"/>
          <w:sz w:val="32"/>
          <w:szCs w:val="32"/>
        </w:rPr>
        <w:t>P</w:t>
      </w:r>
      <w:r>
        <w:rPr>
          <w:rFonts w:ascii="Traditional Arabic" w:hAnsi="Traditional Arabic" w:cs="Traditional Arabic"/>
          <w:sz w:val="32"/>
          <w:szCs w:val="32"/>
        </w:rPr>
        <w:t>owerPoint </w:t>
      </w:r>
    </w:p>
    <w:p w:rsidR="001C2F48" w:rsidRDefault="001C2F48" w:rsidP="001C2F48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_برامج التدريس باستخدام الوسائط الإلكترونية .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 xml:space="preserve"> دورتان تدريبيتان في التدريس باستخدام الوسا</w:t>
      </w:r>
      <w:r w:rsidR="00097835">
        <w:rPr>
          <w:rFonts w:ascii="Traditional Arabic" w:hAnsi="Traditional Arabic" w:cs="Traditional Arabic" w:hint="cs"/>
          <w:sz w:val="32"/>
          <w:szCs w:val="32"/>
          <w:rtl/>
        </w:rPr>
        <w:t>ئط الإلكترونية والمنصات التعليم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>ية بكلية اللغة العربية بجامعة الإمام.المملكة العربية السعودية</w:t>
      </w:r>
    </w:p>
    <w:p w:rsidR="008518BB" w:rsidRDefault="008518BB"/>
    <w:sectPr w:rsidR="008518BB" w:rsidSect="008518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D0" w:rsidRDefault="000F01D0" w:rsidP="001C2F48">
      <w:pPr>
        <w:spacing w:after="0" w:line="240" w:lineRule="auto"/>
      </w:pPr>
      <w:r>
        <w:separator/>
      </w:r>
    </w:p>
  </w:endnote>
  <w:endnote w:type="continuationSeparator" w:id="1">
    <w:p w:rsidR="000F01D0" w:rsidRDefault="000F01D0" w:rsidP="001C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527"/>
      <w:docPartObj>
        <w:docPartGallery w:val="Page Numbers (Bottom of Page)"/>
        <w:docPartUnique/>
      </w:docPartObj>
    </w:sdtPr>
    <w:sdtContent>
      <w:p w:rsidR="00662AB8" w:rsidRDefault="00A10298">
        <w:pPr>
          <w:pStyle w:val="Pieddepage"/>
          <w:jc w:val="center"/>
        </w:pPr>
        <w:fldSimple w:instr=" PAGE   \* MERGEFORMAT ">
          <w:r w:rsidR="00CE4E5F">
            <w:rPr>
              <w:noProof/>
            </w:rPr>
            <w:t>5</w:t>
          </w:r>
        </w:fldSimple>
      </w:p>
    </w:sdtContent>
  </w:sdt>
  <w:p w:rsidR="00662AB8" w:rsidRDefault="00662A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D0" w:rsidRDefault="000F01D0" w:rsidP="001C2F48">
      <w:pPr>
        <w:spacing w:after="0" w:line="240" w:lineRule="auto"/>
      </w:pPr>
      <w:r>
        <w:separator/>
      </w:r>
    </w:p>
  </w:footnote>
  <w:footnote w:type="continuationSeparator" w:id="1">
    <w:p w:rsidR="000F01D0" w:rsidRDefault="000F01D0" w:rsidP="001C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F48"/>
    <w:rsid w:val="000061C5"/>
    <w:rsid w:val="000114E8"/>
    <w:rsid w:val="00022D87"/>
    <w:rsid w:val="00033E37"/>
    <w:rsid w:val="00056824"/>
    <w:rsid w:val="00090DA4"/>
    <w:rsid w:val="00091579"/>
    <w:rsid w:val="00097835"/>
    <w:rsid w:val="000A125E"/>
    <w:rsid w:val="000A7ADD"/>
    <w:rsid w:val="000C5E57"/>
    <w:rsid w:val="000F01D0"/>
    <w:rsid w:val="000F6798"/>
    <w:rsid w:val="00161B59"/>
    <w:rsid w:val="00185AAD"/>
    <w:rsid w:val="001C2F48"/>
    <w:rsid w:val="001D6FA1"/>
    <w:rsid w:val="00252C59"/>
    <w:rsid w:val="0029219A"/>
    <w:rsid w:val="002B1FCA"/>
    <w:rsid w:val="002B2C69"/>
    <w:rsid w:val="002C4E83"/>
    <w:rsid w:val="002E17B7"/>
    <w:rsid w:val="002E33C0"/>
    <w:rsid w:val="002E4BC3"/>
    <w:rsid w:val="002E7FD1"/>
    <w:rsid w:val="002F1159"/>
    <w:rsid w:val="003016A8"/>
    <w:rsid w:val="0036501E"/>
    <w:rsid w:val="003F6545"/>
    <w:rsid w:val="00451D55"/>
    <w:rsid w:val="004801C0"/>
    <w:rsid w:val="00483C12"/>
    <w:rsid w:val="004A3B09"/>
    <w:rsid w:val="004B2FD4"/>
    <w:rsid w:val="004B77C2"/>
    <w:rsid w:val="004C4D12"/>
    <w:rsid w:val="004F1421"/>
    <w:rsid w:val="004F5D2C"/>
    <w:rsid w:val="00546BB7"/>
    <w:rsid w:val="00597B1F"/>
    <w:rsid w:val="005A0337"/>
    <w:rsid w:val="005A158C"/>
    <w:rsid w:val="005F5939"/>
    <w:rsid w:val="006216AC"/>
    <w:rsid w:val="006412FA"/>
    <w:rsid w:val="00641AD7"/>
    <w:rsid w:val="00660001"/>
    <w:rsid w:val="00662AB8"/>
    <w:rsid w:val="006659CE"/>
    <w:rsid w:val="00695007"/>
    <w:rsid w:val="00696E8D"/>
    <w:rsid w:val="006C6CCA"/>
    <w:rsid w:val="0071446F"/>
    <w:rsid w:val="007211A2"/>
    <w:rsid w:val="00732380"/>
    <w:rsid w:val="007370A3"/>
    <w:rsid w:val="00750512"/>
    <w:rsid w:val="00761653"/>
    <w:rsid w:val="007645C5"/>
    <w:rsid w:val="0077372C"/>
    <w:rsid w:val="00782758"/>
    <w:rsid w:val="007914C5"/>
    <w:rsid w:val="00794BDC"/>
    <w:rsid w:val="007D2A5B"/>
    <w:rsid w:val="007F1F83"/>
    <w:rsid w:val="00807EDB"/>
    <w:rsid w:val="00840C28"/>
    <w:rsid w:val="008457F0"/>
    <w:rsid w:val="00846056"/>
    <w:rsid w:val="008518BB"/>
    <w:rsid w:val="008A702E"/>
    <w:rsid w:val="00900F51"/>
    <w:rsid w:val="0094095D"/>
    <w:rsid w:val="009A570F"/>
    <w:rsid w:val="009F6D12"/>
    <w:rsid w:val="009F796C"/>
    <w:rsid w:val="00A101E4"/>
    <w:rsid w:val="00A10298"/>
    <w:rsid w:val="00A1334A"/>
    <w:rsid w:val="00A2660E"/>
    <w:rsid w:val="00A37A25"/>
    <w:rsid w:val="00A538B1"/>
    <w:rsid w:val="00A9505E"/>
    <w:rsid w:val="00AA49A7"/>
    <w:rsid w:val="00AF709C"/>
    <w:rsid w:val="00B13C4C"/>
    <w:rsid w:val="00B33915"/>
    <w:rsid w:val="00B50584"/>
    <w:rsid w:val="00B72216"/>
    <w:rsid w:val="00B80A41"/>
    <w:rsid w:val="00BA3FE2"/>
    <w:rsid w:val="00BD14E0"/>
    <w:rsid w:val="00CC0B12"/>
    <w:rsid w:val="00CE4E5F"/>
    <w:rsid w:val="00D11528"/>
    <w:rsid w:val="00D12C06"/>
    <w:rsid w:val="00D35DED"/>
    <w:rsid w:val="00D627E9"/>
    <w:rsid w:val="00D64237"/>
    <w:rsid w:val="00D66385"/>
    <w:rsid w:val="00D7071E"/>
    <w:rsid w:val="00D84FF2"/>
    <w:rsid w:val="00DA26AA"/>
    <w:rsid w:val="00E0468D"/>
    <w:rsid w:val="00E15ECE"/>
    <w:rsid w:val="00E22829"/>
    <w:rsid w:val="00E301F4"/>
    <w:rsid w:val="00E65F04"/>
    <w:rsid w:val="00EB4C48"/>
    <w:rsid w:val="00EC4CAF"/>
    <w:rsid w:val="00EE421B"/>
    <w:rsid w:val="00F02D85"/>
    <w:rsid w:val="00FC09A7"/>
    <w:rsid w:val="00FC2C6C"/>
    <w:rsid w:val="00FD78DB"/>
    <w:rsid w:val="00FE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C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2F48"/>
  </w:style>
  <w:style w:type="paragraph" w:styleId="Pieddepage">
    <w:name w:val="footer"/>
    <w:basedOn w:val="Normal"/>
    <w:link w:val="PieddepageCar"/>
    <w:uiPriority w:val="99"/>
    <w:unhideWhenUsed/>
    <w:rsid w:val="001C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F48"/>
  </w:style>
  <w:style w:type="paragraph" w:styleId="Textedebulles">
    <w:name w:val="Balloon Text"/>
    <w:basedOn w:val="Normal"/>
    <w:link w:val="TextedebullesCar"/>
    <w:uiPriority w:val="99"/>
    <w:semiHidden/>
    <w:unhideWhenUsed/>
    <w:rsid w:val="009F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1235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neffati</dc:creator>
  <cp:lastModifiedBy>DELL</cp:lastModifiedBy>
  <cp:revision>9</cp:revision>
  <dcterms:created xsi:type="dcterms:W3CDTF">2019-12-23T10:32:00Z</dcterms:created>
  <dcterms:modified xsi:type="dcterms:W3CDTF">2023-06-08T21:10:00Z</dcterms:modified>
</cp:coreProperties>
</file>