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45E3" w14:textId="77777777" w:rsidR="008930A0" w:rsidRPr="002D26C1" w:rsidRDefault="00000000">
      <w:pPr>
        <w:rPr>
          <w:rFonts w:asciiTheme="majorBidi" w:hAnsiTheme="majorBidi" w:cstheme="majorBidi"/>
          <w:sz w:val="32"/>
          <w:szCs w:val="32"/>
          <w:rtl/>
        </w:rPr>
      </w:pPr>
    </w:p>
    <w:p w14:paraId="53D35383" w14:textId="23E3A912" w:rsidR="002904E5" w:rsidRPr="002D26C1" w:rsidRDefault="002904E5" w:rsidP="002904E5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2D26C1">
        <w:rPr>
          <w:rFonts w:asciiTheme="majorBidi" w:hAnsiTheme="majorBidi" w:cstheme="majorBidi"/>
          <w:sz w:val="32"/>
          <w:szCs w:val="32"/>
          <w:rtl/>
        </w:rPr>
        <w:t>*رابط النظام</w:t>
      </w:r>
    </w:p>
    <w:p w14:paraId="154CDBAD" w14:textId="4036CFA1" w:rsidR="002904E5" w:rsidRPr="002D26C1" w:rsidRDefault="00000000" w:rsidP="002904E5">
      <w:pPr>
        <w:bidi/>
        <w:rPr>
          <w:rFonts w:asciiTheme="majorBidi" w:hAnsiTheme="majorBidi" w:cstheme="majorBidi"/>
          <w:sz w:val="32"/>
          <w:szCs w:val="32"/>
          <w:rtl/>
        </w:rPr>
      </w:pPr>
      <w:hyperlink r:id="rId4" w:history="1">
        <w:r w:rsidR="002904E5" w:rsidRPr="002D26C1">
          <w:rPr>
            <w:rStyle w:val="Hyperlink"/>
            <w:rFonts w:asciiTheme="majorBidi" w:hAnsiTheme="majorBidi" w:cstheme="majorBidi"/>
            <w:sz w:val="32"/>
            <w:szCs w:val="32"/>
          </w:rPr>
          <w:t>ARARSS download | SourceForge.net</w:t>
        </w:r>
      </w:hyperlink>
    </w:p>
    <w:p w14:paraId="7A5EAFAD" w14:textId="77777777" w:rsidR="002904E5" w:rsidRPr="002D26C1" w:rsidRDefault="002904E5" w:rsidP="002904E5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65A8BBA9" w14:textId="674B6C86" w:rsidR="002D26C1" w:rsidRPr="002D26C1" w:rsidRDefault="002D26C1" w:rsidP="002D26C1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w:drawing>
          <wp:inline distT="0" distB="0" distL="0" distR="0" wp14:anchorId="538F5168" wp14:editId="4886916F">
            <wp:extent cx="3406435" cy="4381880"/>
            <wp:effectExtent l="0" t="0" r="3810" b="0"/>
            <wp:docPr id="367860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60194" name="Picture 3678601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43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8B407" w14:textId="77777777" w:rsidR="002D26C1" w:rsidRPr="002D26C1" w:rsidRDefault="002D26C1" w:rsidP="002D26C1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4A6A15CC" w14:textId="7DC70D41" w:rsidR="002904E5" w:rsidRPr="002D26C1" w:rsidRDefault="002904E5" w:rsidP="002904E5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2D26C1">
        <w:rPr>
          <w:rFonts w:asciiTheme="majorBidi" w:hAnsiTheme="majorBidi" w:cstheme="majorBidi"/>
          <w:sz w:val="32"/>
          <w:szCs w:val="32"/>
          <w:rtl/>
        </w:rPr>
        <w:t>*الورقة العلمية</w:t>
      </w:r>
    </w:p>
    <w:p w14:paraId="0F44B506" w14:textId="6D8628C9" w:rsidR="002904E5" w:rsidRPr="002D26C1" w:rsidRDefault="002904E5" w:rsidP="002D26C1">
      <w:pPr>
        <w:bidi/>
        <w:jc w:val="right"/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</w:pPr>
      <w:r w:rsidRPr="002D26C1"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  <w:t xml:space="preserve">Al-Thubaity A., Alhoshan M. (2019). ARARSS: A System for Constructing and Updating Arabic Textual Resources. In: </w:t>
      </w:r>
      <w:proofErr w:type="spellStart"/>
      <w:r w:rsidRPr="002D26C1"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  <w:t>Hassanien</w:t>
      </w:r>
      <w:proofErr w:type="spellEnd"/>
      <w:r w:rsidRPr="002D26C1"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  <w:t xml:space="preserve"> A., </w:t>
      </w:r>
      <w:proofErr w:type="spellStart"/>
      <w:r w:rsidRPr="002D26C1"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  <w:t>Tolba</w:t>
      </w:r>
      <w:proofErr w:type="spellEnd"/>
      <w:r w:rsidRPr="002D26C1"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  <w:t xml:space="preserve"> M., </w:t>
      </w:r>
      <w:proofErr w:type="spellStart"/>
      <w:r w:rsidRPr="002D26C1"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  <w:t>Shaalan</w:t>
      </w:r>
      <w:proofErr w:type="spellEnd"/>
      <w:r w:rsidRPr="002D26C1">
        <w:rPr>
          <w:rFonts w:asciiTheme="majorBidi" w:hAnsiTheme="majorBidi" w:cstheme="majorBidi"/>
          <w:color w:val="333333"/>
          <w:spacing w:val="4"/>
          <w:sz w:val="32"/>
          <w:szCs w:val="32"/>
          <w:shd w:val="clear" w:color="auto" w:fill="FCFCFC"/>
        </w:rPr>
        <w:t xml:space="preserve"> K., Azar A. (eds) Proceedings of the International Conference on Advanced Intelligent Systems and Informatics 2018. AISI 2018. Advances in Intelligent Systems and Computing, vol 845. Springer, Cham</w:t>
      </w:r>
    </w:p>
    <w:sectPr w:rsidR="002904E5" w:rsidRPr="002D26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9F"/>
    <w:rsid w:val="000D5E9F"/>
    <w:rsid w:val="002904E5"/>
    <w:rsid w:val="002D26C1"/>
    <w:rsid w:val="00431546"/>
    <w:rsid w:val="0066298D"/>
    <w:rsid w:val="00BA3DB4"/>
    <w:rsid w:val="00D70E79"/>
    <w:rsid w:val="00D81ED7"/>
    <w:rsid w:val="00E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14B1"/>
  <w15:chartTrackingRefBased/>
  <w15:docId w15:val="{44F9771F-EFB1-46CC-AFB0-49A1A70E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D"/>
    <w:rPr>
      <w:rFonts w:ascii="Times New Roman" w:hAnsi="Times New Roman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C3E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3E"/>
    <w:rPr>
      <w:rFonts w:asciiTheme="majorBidi" w:eastAsiaTheme="majorEastAsia" w:hAnsiTheme="majorBidi" w:cstheme="majorBidi"/>
      <w:color w:val="2F5496" w:themeColor="accent1" w:themeShade="BF"/>
      <w:sz w:val="28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90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ourceforge.net/projects/arar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 althubaity</dc:creator>
  <cp:keywords/>
  <dc:description/>
  <cp:lastModifiedBy>Abdulmohsen althubaity</cp:lastModifiedBy>
  <cp:revision>3</cp:revision>
  <dcterms:created xsi:type="dcterms:W3CDTF">2023-06-05T16:40:00Z</dcterms:created>
  <dcterms:modified xsi:type="dcterms:W3CDTF">2023-06-08T13:41:00Z</dcterms:modified>
</cp:coreProperties>
</file>